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16DA" w14:textId="7C936923" w:rsidR="0028493E" w:rsidRDefault="0028493E" w:rsidP="002849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3D2C9A">
        <w:rPr>
          <w:rFonts w:ascii="Times New Roman" w:hAnsi="Times New Roman"/>
          <w:sz w:val="24"/>
          <w:szCs w:val="24"/>
        </w:rPr>
        <w:t>3</w:t>
      </w:r>
    </w:p>
    <w:p w14:paraId="37E16211" w14:textId="77777777" w:rsidR="0028493E" w:rsidRDefault="0028493E" w:rsidP="0028493E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к приказу №______от____________             </w:t>
      </w:r>
    </w:p>
    <w:p w14:paraId="5C7BFAD8" w14:textId="77777777" w:rsidR="0028493E" w:rsidRDefault="0028493E" w:rsidP="00E2719A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14:paraId="1B53140D" w14:textId="77777777" w:rsidR="00E2719A" w:rsidRPr="004935A8" w:rsidRDefault="00E2719A" w:rsidP="00E2719A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Утвержден</w:t>
      </w:r>
    </w:p>
    <w:p w14:paraId="5D34F98F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постановлением Правительства</w:t>
      </w:r>
    </w:p>
    <w:p w14:paraId="5456BDB0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14:paraId="1EB7E181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от 29 июля 2013 г. N 645</w:t>
      </w:r>
    </w:p>
    <w:p w14:paraId="0F52E02B" w14:textId="77777777" w:rsidR="00E2719A" w:rsidRPr="004935A8" w:rsidRDefault="00E2719A" w:rsidP="00E2719A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796E7DFA" w14:textId="0BFFF4EC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99"/>
      <w:bookmarkEnd w:id="0"/>
      <w:r w:rsidRPr="0051723D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174CD" w:rsidRPr="0051723D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1EE3CE0B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14:paraId="246436F7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14:paraId="339D79B3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5284F2" w14:textId="77777777" w:rsidR="00E2719A" w:rsidRPr="003255EE" w:rsidRDefault="001174CD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г.Тула                              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C87135" w:rsidRPr="003255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255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7135" w:rsidRPr="003255EE">
        <w:rPr>
          <w:rFonts w:ascii="Times New Roman" w:hAnsi="Times New Roman" w:cs="Times New Roman"/>
          <w:sz w:val="24"/>
          <w:szCs w:val="24"/>
        </w:rPr>
        <w:t xml:space="preserve">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67C3053D" w14:textId="77777777" w:rsidR="00AE1233" w:rsidRPr="003255EE" w:rsidRDefault="00AE1233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ACE062" w14:textId="1BBD0143" w:rsidR="00E2719A" w:rsidRPr="003255EE" w:rsidRDefault="001174CD" w:rsidP="001174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Акционерное общество «Тулагорводоканал»</w:t>
      </w:r>
      <w:r w:rsidR="00E2719A" w:rsidRPr="003255EE">
        <w:rPr>
          <w:rFonts w:ascii="Times New Roman" w:hAnsi="Times New Roman" w:cs="Times New Roman"/>
          <w:sz w:val="24"/>
          <w:szCs w:val="24"/>
        </w:rPr>
        <w:t>,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именуемое в дальнейшем исполнителем, в лице </w:t>
      </w:r>
      <w:r w:rsidRPr="003255EE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D14ACA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А.В.Филатчева</w:t>
      </w:r>
      <w:r w:rsidR="00E2719A" w:rsidRPr="003255EE">
        <w:rPr>
          <w:rFonts w:ascii="Times New Roman" w:hAnsi="Times New Roman" w:cs="Times New Roman"/>
          <w:sz w:val="24"/>
          <w:szCs w:val="24"/>
        </w:rPr>
        <w:t>,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14ACA">
        <w:rPr>
          <w:rFonts w:ascii="Times New Roman" w:hAnsi="Times New Roman" w:cs="Times New Roman"/>
          <w:sz w:val="24"/>
          <w:szCs w:val="24"/>
        </w:rPr>
        <w:t>Устава</w:t>
      </w:r>
      <w:r w:rsidR="00E2719A" w:rsidRPr="003255EE">
        <w:rPr>
          <w:rFonts w:ascii="Times New Roman" w:hAnsi="Times New Roman" w:cs="Times New Roman"/>
          <w:sz w:val="24"/>
          <w:szCs w:val="24"/>
        </w:rPr>
        <w:t>, с одной стороны, и _____________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</w:t>
      </w:r>
      <w:r w:rsidR="003255EE">
        <w:rPr>
          <w:rFonts w:ascii="Times New Roman" w:hAnsi="Times New Roman" w:cs="Times New Roman"/>
          <w:sz w:val="24"/>
          <w:szCs w:val="24"/>
        </w:rPr>
        <w:t>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________________,</w:t>
      </w:r>
    </w:p>
    <w:p w14:paraId="6628E6AB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</w:t>
      </w:r>
      <w:r w:rsidR="00AE1233" w:rsidRPr="003255EE">
        <w:rPr>
          <w:rFonts w:ascii="Times New Roman" w:hAnsi="Times New Roman" w:cs="Times New Roman"/>
          <w:sz w:val="24"/>
          <w:szCs w:val="24"/>
        </w:rPr>
        <w:t>__________</w:t>
      </w:r>
      <w:r w:rsidRPr="003255EE">
        <w:rPr>
          <w:rFonts w:ascii="Times New Roman" w:hAnsi="Times New Roman" w:cs="Times New Roman"/>
          <w:sz w:val="24"/>
          <w:szCs w:val="24"/>
        </w:rPr>
        <w:t>_____</w:t>
      </w:r>
      <w:r w:rsidR="002C096D">
        <w:rPr>
          <w:rFonts w:ascii="Times New Roman" w:hAnsi="Times New Roman" w:cs="Times New Roman"/>
          <w:sz w:val="24"/>
          <w:szCs w:val="24"/>
        </w:rPr>
        <w:t>__________</w:t>
      </w:r>
      <w:r w:rsidRPr="003255EE">
        <w:rPr>
          <w:rFonts w:ascii="Times New Roman" w:hAnsi="Times New Roman" w:cs="Times New Roman"/>
          <w:sz w:val="24"/>
          <w:szCs w:val="24"/>
        </w:rPr>
        <w:t>_____________,</w:t>
      </w:r>
    </w:p>
    <w:p w14:paraId="4A260A82" w14:textId="77777777" w:rsidR="00E2719A" w:rsidRPr="003255EE" w:rsidRDefault="00AE1233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д</w:t>
      </w:r>
      <w:r w:rsidR="00E2719A" w:rsidRPr="003255EE">
        <w:rPr>
          <w:rFonts w:ascii="Times New Roman" w:hAnsi="Times New Roman" w:cs="Times New Roman"/>
          <w:sz w:val="24"/>
          <w:szCs w:val="24"/>
        </w:rPr>
        <w:t>ействующего на основании</w:t>
      </w:r>
      <w:r w:rsidRPr="003255EE">
        <w:rPr>
          <w:rFonts w:ascii="Times New Roman" w:hAnsi="Times New Roman" w:cs="Times New Roman"/>
          <w:sz w:val="24"/>
          <w:szCs w:val="24"/>
        </w:rPr>
        <w:t xml:space="preserve"> _______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_________________,</w:t>
      </w:r>
      <w:r w:rsidR="002C096D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заключили  настоящий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306DF5A5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57B4F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07083A4D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B16314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6D32DE90" w14:textId="77777777" w:rsidR="00E2719A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2. Исполнитель до точки подключения объекта заявителя осуществляет следующие мероприятия:</w:t>
      </w:r>
    </w:p>
    <w:p w14:paraId="53913485" w14:textId="77777777" w:rsidR="00B97205" w:rsidRPr="003255EE" w:rsidRDefault="00B97205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строительно-монтажные работы;</w:t>
      </w:r>
    </w:p>
    <w:p w14:paraId="0498B60D" w14:textId="77777777" w:rsidR="00E2719A" w:rsidRPr="003255EE" w:rsidRDefault="00274883" w:rsidP="000617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подключение объекта;</w:t>
      </w:r>
    </w:p>
    <w:p w14:paraId="718CBB21" w14:textId="77777777" w:rsidR="00E2719A" w:rsidRPr="003255EE" w:rsidRDefault="00E2719A" w:rsidP="0006177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3EF3D9D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2BF9333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5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пункта 36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122EDFEF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519F94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14:paraId="7563BCBD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4CA5E9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4. Срок подключения объекта - ________________________ г.</w:t>
      </w:r>
    </w:p>
    <w:p w14:paraId="2D8589E0" w14:textId="77777777" w:rsidR="00E2719A" w:rsidRPr="003255EE" w:rsidRDefault="00E2719A" w:rsidP="00E27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0732FC" w14:textId="77777777" w:rsidR="00E2719A" w:rsidRPr="00202F95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14:paraId="6A3BDADD" w14:textId="77777777" w:rsidR="00E2719A" w:rsidRPr="00202F95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14:paraId="15485117" w14:textId="77777777" w:rsidR="00E2719A" w:rsidRPr="00202F95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B9C0D" w14:textId="77777777" w:rsidR="00E2719A" w:rsidRPr="003255EE" w:rsidRDefault="00E2719A" w:rsidP="00EC77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5. Объект (подключаемый объект) _____________________</w:t>
      </w:r>
      <w:r w:rsidR="002C096D">
        <w:rPr>
          <w:rFonts w:ascii="Times New Roman" w:hAnsi="Times New Roman" w:cs="Times New Roman"/>
          <w:sz w:val="24"/>
          <w:szCs w:val="24"/>
        </w:rPr>
        <w:t>____</w:t>
      </w:r>
      <w:r w:rsidRPr="003255EE">
        <w:rPr>
          <w:rFonts w:ascii="Times New Roman" w:hAnsi="Times New Roman" w:cs="Times New Roman"/>
          <w:sz w:val="24"/>
          <w:szCs w:val="24"/>
        </w:rPr>
        <w:t>_________________,</w:t>
      </w:r>
    </w:p>
    <w:p w14:paraId="5F7E5724" w14:textId="77777777" w:rsidR="00E2719A" w:rsidRPr="003255EE" w:rsidRDefault="00061771" w:rsidP="0006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E1F7AB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</w:t>
      </w:r>
      <w:r w:rsidR="002C096D">
        <w:rPr>
          <w:rFonts w:ascii="Times New Roman" w:hAnsi="Times New Roman" w:cs="Times New Roman"/>
          <w:sz w:val="24"/>
          <w:szCs w:val="24"/>
        </w:rPr>
        <w:t>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3E70AB3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</w:t>
      </w:r>
    </w:p>
    <w:p w14:paraId="61925BFA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_____________.</w:t>
      </w:r>
    </w:p>
    <w:p w14:paraId="46DF75B0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5B2C20C" w14:textId="77777777" w:rsidR="00E2719A" w:rsidRPr="003255EE" w:rsidRDefault="00E2719A" w:rsidP="00EC77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6.  Земельный  участок  -  земельный  участок,  на котором  планируется</w:t>
      </w:r>
    </w:p>
    <w:p w14:paraId="35CB096C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353D84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подключаемог</w:t>
      </w:r>
      <w:r w:rsidR="002C096D">
        <w:rPr>
          <w:rFonts w:ascii="Times New Roman" w:hAnsi="Times New Roman" w:cs="Times New Roman"/>
          <w:sz w:val="24"/>
          <w:szCs w:val="24"/>
        </w:rPr>
        <w:t>о объекта, площадью _________</w:t>
      </w:r>
      <w:r w:rsidRPr="003255EE">
        <w:rPr>
          <w:rFonts w:ascii="Times New Roman" w:hAnsi="Times New Roman" w:cs="Times New Roman"/>
          <w:sz w:val="24"/>
          <w:szCs w:val="24"/>
        </w:rPr>
        <w:t>кв. метров, расположенный по адресу</w:t>
      </w:r>
      <w:r w:rsidR="002C096D">
        <w:rPr>
          <w:rFonts w:ascii="Times New Roman" w:hAnsi="Times New Roman" w:cs="Times New Roman"/>
          <w:sz w:val="24"/>
          <w:szCs w:val="24"/>
        </w:rPr>
        <w:t>:</w:t>
      </w:r>
      <w:r w:rsidRPr="003255E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255EE">
        <w:rPr>
          <w:rFonts w:ascii="Times New Roman" w:hAnsi="Times New Roman" w:cs="Times New Roman"/>
          <w:sz w:val="24"/>
          <w:szCs w:val="24"/>
        </w:rPr>
        <w:t>____________,</w:t>
      </w:r>
    </w:p>
    <w:p w14:paraId="1A85BD28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</w:t>
      </w:r>
    </w:p>
    <w:p w14:paraId="17B676F5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 основании ________________________________________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_____________________,</w:t>
      </w:r>
    </w:p>
    <w:p w14:paraId="4DFE5D29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кадастровый номер 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14:paraId="3248C4AA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2CAD6E46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7. Величина подключаемой мощности (на</w:t>
      </w:r>
      <w:r w:rsidR="00477C13">
        <w:rPr>
          <w:rFonts w:ascii="Times New Roman" w:hAnsi="Times New Roman" w:cs="Times New Roman"/>
          <w:sz w:val="24"/>
          <w:szCs w:val="24"/>
        </w:rPr>
        <w:t>грузки) объекта, которую обязан</w:t>
      </w:r>
      <w:r w:rsidRPr="003255EE">
        <w:rPr>
          <w:rFonts w:ascii="Times New Roman" w:hAnsi="Times New Roman" w:cs="Times New Roman"/>
          <w:sz w:val="24"/>
          <w:szCs w:val="24"/>
        </w:rPr>
        <w:t xml:space="preserve"> обеспечить исполнитель в точках подключения (технологического присоединения), составляет ________</w:t>
      </w:r>
      <w:r w:rsidR="00782A6E">
        <w:rPr>
          <w:rFonts w:ascii="Times New Roman" w:hAnsi="Times New Roman" w:cs="Times New Roman"/>
          <w:sz w:val="24"/>
          <w:szCs w:val="24"/>
        </w:rPr>
        <w:t>м</w:t>
      </w:r>
      <w:r w:rsidRPr="003255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55EE">
        <w:rPr>
          <w:rFonts w:ascii="Times New Roman" w:hAnsi="Times New Roman" w:cs="Times New Roman"/>
          <w:sz w:val="24"/>
          <w:szCs w:val="24"/>
        </w:rPr>
        <w:t>/с</w:t>
      </w:r>
      <w:r w:rsidR="00477C13">
        <w:rPr>
          <w:rFonts w:ascii="Times New Roman" w:hAnsi="Times New Roman" w:cs="Times New Roman"/>
          <w:sz w:val="24"/>
          <w:szCs w:val="24"/>
        </w:rPr>
        <w:t>ут</w:t>
      </w:r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146C35F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329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165F29F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14:paraId="5BD9850D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D236E3" w14:textId="77777777" w:rsidR="00E2719A" w:rsidRPr="00202F95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14:paraId="1590834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08E1FB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14:paraId="43D233F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329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(технологического присоединения);</w:t>
      </w:r>
    </w:p>
    <w:p w14:paraId="721FBBF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3093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467B69B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07929F8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1EFE5A3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1ED843A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69A83CA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14:paraId="762C9EF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</w:t>
      </w:r>
      <w:r w:rsidR="001D0E02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</w:t>
      </w:r>
      <w:r w:rsidR="001D0E02">
        <w:rPr>
          <w:rFonts w:ascii="Times New Roman" w:hAnsi="Times New Roman" w:cs="Times New Roman"/>
          <w:sz w:val="24"/>
          <w:szCs w:val="24"/>
        </w:rPr>
        <w:t>олнителем заявителю не позднее 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28DBA66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14:paraId="0D8B7F4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3B9EBA0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5353ACA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4C147F0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14:paraId="4959238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BB3D30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93"/>
      <w:bookmarkEnd w:id="1"/>
      <w:r w:rsidRPr="003255EE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14:paraId="3CB43C4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6978CC8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5A4A357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6BF331A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14:paraId="6BC5092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lastRenderedPageBreak/>
        <w:t>д) направить в адрес исполнителя уведомление о выполнении параметров подключения (технологического присоединения);</w:t>
      </w:r>
    </w:p>
    <w:p w14:paraId="00FCA7E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77C1620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14:paraId="50DB0AC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пункте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7E393DF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50A5BF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14:paraId="2976A75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47FE664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14:paraId="05A6C269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97CD8FC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3107"/>
      <w:bookmarkEnd w:id="2"/>
      <w:r w:rsidRPr="0051723D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14:paraId="759D2724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присоединение) и порядок расчетов</w:t>
      </w:r>
    </w:p>
    <w:p w14:paraId="28F389FD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0176C5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10"/>
      <w:bookmarkEnd w:id="3"/>
      <w:r w:rsidRPr="003255EE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334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2D361E7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11"/>
      <w:bookmarkEnd w:id="4"/>
      <w:r w:rsidRPr="003255EE">
        <w:rPr>
          <w:rFonts w:ascii="Times New Roman" w:hAnsi="Times New Roman" w:cs="Times New Roman"/>
          <w:sz w:val="24"/>
          <w:szCs w:val="24"/>
        </w:rPr>
        <w:t xml:space="preserve">15. Заявитель обязан внести плату в размере, определенном по форме согласно </w:t>
      </w:r>
      <w:hyperlink w:anchor="P334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14:paraId="103B65D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51BFB6A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42D04AE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345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4BD5D53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3583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65613DE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3110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11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исполнителя.</w:t>
      </w:r>
    </w:p>
    <w:p w14:paraId="5E91879C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</w:t>
      </w:r>
      <w:r w:rsidR="001D0E02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включена.</w:t>
      </w:r>
    </w:p>
    <w:p w14:paraId="100C55B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44406854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EF301C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14:paraId="74159AF4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E67B59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24"/>
      <w:bookmarkEnd w:id="5"/>
      <w:r w:rsidRPr="003255EE">
        <w:rPr>
          <w:rFonts w:ascii="Times New Roman" w:hAnsi="Times New Roman" w:cs="Times New Roman"/>
          <w:sz w:val="24"/>
          <w:szCs w:val="24"/>
        </w:rP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5416F72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1014435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74687F4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67E8A23C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</w:t>
      </w:r>
      <w:r w:rsidR="00E47F03">
        <w:rPr>
          <w:rFonts w:ascii="Times New Roman" w:hAnsi="Times New Roman" w:cs="Times New Roman"/>
          <w:sz w:val="24"/>
          <w:szCs w:val="24"/>
        </w:rPr>
        <w:t>им</w:t>
      </w:r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2A4BBF9" w14:textId="67845809" w:rsidR="00E2719A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19. Исполнитель осуществляет фактическое подключение объекта к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 xml:space="preserve">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310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A96E24C" w14:textId="77777777" w:rsidR="00467CA9" w:rsidRPr="00467CA9" w:rsidRDefault="00467CA9" w:rsidP="00467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A9">
        <w:rPr>
          <w:rFonts w:ascii="Times New Roman" w:hAnsi="Times New Roman" w:cs="Times New Roman"/>
          <w:sz w:val="24"/>
          <w:szCs w:val="24"/>
        </w:rPr>
        <w:t>Исполнитель осуществляет подключение объекта к централизованной системе холодного водоснабжения согласно перечню мероприятий (приложение №2 к настоящему договору) в два этапа:</w:t>
      </w:r>
    </w:p>
    <w:p w14:paraId="39745B92" w14:textId="77777777" w:rsidR="00467CA9" w:rsidRPr="00467CA9" w:rsidRDefault="00467CA9" w:rsidP="00467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CA9">
        <w:rPr>
          <w:rFonts w:ascii="Times New Roman" w:hAnsi="Times New Roman" w:cs="Times New Roman"/>
          <w:sz w:val="24"/>
          <w:szCs w:val="24"/>
        </w:rPr>
        <w:t>1 этап: проектно-изыскательские работы</w:t>
      </w:r>
    </w:p>
    <w:p w14:paraId="3FE9C156" w14:textId="77777777" w:rsidR="00467CA9" w:rsidRPr="00467CA9" w:rsidRDefault="00467CA9" w:rsidP="00467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CA9">
        <w:rPr>
          <w:rFonts w:ascii="Times New Roman" w:hAnsi="Times New Roman" w:cs="Times New Roman"/>
          <w:sz w:val="24"/>
          <w:szCs w:val="24"/>
        </w:rPr>
        <w:t>2 этап: строительно-монтажные работы (СМР), подключение объекта.</w:t>
      </w:r>
    </w:p>
    <w:p w14:paraId="05AADD28" w14:textId="77777777" w:rsidR="00467CA9" w:rsidRPr="00467CA9" w:rsidRDefault="00467CA9" w:rsidP="004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CA9">
        <w:rPr>
          <w:rFonts w:ascii="Times New Roman" w:hAnsi="Times New Roman" w:cs="Times New Roman"/>
          <w:sz w:val="24"/>
          <w:szCs w:val="24"/>
        </w:rPr>
        <w:t>По окончании 1 этапа исполнитель оформляет акт выполненных работ и передает на подпись заявителю. Заявитель в течении 5 рабочих дней подписывает акт выполненных работ и возвращает исполнителю.</w:t>
      </w:r>
    </w:p>
    <w:p w14:paraId="06F30401" w14:textId="77777777" w:rsidR="00467CA9" w:rsidRPr="00467CA9" w:rsidRDefault="00467CA9" w:rsidP="004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CA9">
        <w:rPr>
          <w:rFonts w:ascii="Times New Roman" w:hAnsi="Times New Roman" w:cs="Times New Roman"/>
          <w:sz w:val="24"/>
          <w:szCs w:val="24"/>
        </w:rPr>
        <w:t>По окончании 2 этапа согласно п. 21 настоящего договора оформляется акт о подключении (технологическом присоединении) по форме согласно приложению №5 к настоящему договору.</w:t>
      </w:r>
    </w:p>
    <w:p w14:paraId="64CC3A0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345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09DB71C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подписывается сторонами в течение </w:t>
      </w:r>
      <w:r w:rsidR="00E47F03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42A847C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</w:t>
      </w:r>
      <w:r w:rsidR="00E47F03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4CD602B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49322DF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14:paraId="251B667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2737442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присоединение), такие работы могут выполняться исполнителем по отдельному возмездному договору.</w:t>
      </w:r>
    </w:p>
    <w:p w14:paraId="0E3EE40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2C915C02" w14:textId="77777777" w:rsidR="004660C7" w:rsidRDefault="004660C7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423BEB2" w14:textId="11B374B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14:paraId="5A576EFB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49757D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82D223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4687523B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6A73A1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14:paraId="1EE2CB4C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9DD3FC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14:paraId="2ADA5F4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6864D5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39529418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08361C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14:paraId="46109E6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997AD0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4909232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14:paraId="7E97563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14:paraId="0ED3E9F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14:paraId="72C30B4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lastRenderedPageBreak/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3F94BA9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14:paraId="47C759B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45C9D56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14:paraId="6B0C263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4C239B85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122159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14:paraId="0B96199E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61846A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70218AF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14:paraId="51DCB88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1BA0506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14:paraId="7038C00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4C2BB31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4383795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25D3BB1B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BDB7E0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14:paraId="7743E7A2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1A3B33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05DC50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485D866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9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0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46F9DF8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14:paraId="7B0039A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14:paraId="52B04A5A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214F9D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</w:t>
      </w:r>
      <w:r w:rsidR="00445D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5EE">
        <w:rPr>
          <w:rFonts w:ascii="Times New Roman" w:hAnsi="Times New Roman" w:cs="Times New Roman"/>
          <w:sz w:val="24"/>
          <w:szCs w:val="24"/>
        </w:rPr>
        <w:t>Заявитель</w:t>
      </w:r>
    </w:p>
    <w:p w14:paraId="28F8099C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6D7E9C" w:rsidRPr="00552B94" w14:paraId="22ACF836" w14:textId="77777777" w:rsidTr="005D518A">
        <w:tc>
          <w:tcPr>
            <w:tcW w:w="4672" w:type="dxa"/>
          </w:tcPr>
          <w:tbl>
            <w:tblPr>
              <w:tblStyle w:val="a5"/>
              <w:tblW w:w="88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7"/>
              <w:gridCol w:w="1560"/>
              <w:gridCol w:w="1674"/>
              <w:gridCol w:w="2328"/>
            </w:tblGrid>
            <w:tr w:rsidR="00EC15A4" w:rsidRPr="008B60E0" w14:paraId="08C5BFFF" w14:textId="77777777" w:rsidTr="00EC15A4">
              <w:tc>
                <w:tcPr>
                  <w:tcW w:w="4857" w:type="dxa"/>
                  <w:gridSpan w:val="2"/>
                </w:tcPr>
                <w:bookmarkStart w:id="6" w:name="Орган_НаименованиеП2"/>
                <w:p w14:paraId="754E6473" w14:textId="69C30B97" w:rsidR="00EC15A4" w:rsidRPr="008B60E0" w:rsidRDefault="00EC15A4" w:rsidP="00EC15A4">
                  <w:pPr>
                    <w:widowControl w:val="0"/>
                    <w:tabs>
                      <w:tab w:val="left" w:pos="334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НаименованиеП2"/>
                        <w:enabled/>
                        <w:calcOnExit w:val="0"/>
                        <w:textInput>
                          <w:default w:val="Полное наименование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Акционерное общество "Тулагорводоканал"</w:t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6"/>
                </w:p>
                <w:p w14:paraId="5B708CAE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Адрес: </w:t>
                  </w:r>
                  <w:bookmarkStart w:id="7" w:name="Орган_ЮрАдресОрганиз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ЮрАдресОрганиз"/>
                        <w:enabled/>
                        <w:calcOnExit w:val="0"/>
                        <w:textInput>
                          <w:default w:val="ЮрАдресОрганизации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300001, Тульская обл, Тула г, Демидовская плотина ул, дом № 8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7"/>
                </w:p>
                <w:p w14:paraId="07D1E7A0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ИНН </w:t>
                  </w:r>
                  <w:bookmarkStart w:id="8" w:name="Орган_ИНН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ИНН"/>
                        <w:enabled/>
                        <w:calcOnExit w:val="0"/>
                        <w:textInput>
                          <w:default w:val="ИНН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7105504223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8"/>
                </w:p>
                <w:p w14:paraId="1AAF94A2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КПП </w:t>
                  </w:r>
                  <w:bookmarkStart w:id="9" w:name="Орган_КПП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КПП"/>
                        <w:enabled/>
                        <w:calcOnExit w:val="0"/>
                        <w:textInput>
                          <w:default w:val="КПП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710501001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9"/>
                </w:p>
                <w:p w14:paraId="5CE5C478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ОГРН </w:t>
                  </w:r>
                  <w:bookmarkStart w:id="10" w:name="ОГРНОрг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ГРНОрг"/>
                        <w:enabled/>
                        <w:calcOnExit w:val="0"/>
                        <w:textInput>
                          <w:default w:val="ОГРН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1087154028004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0"/>
                </w:p>
                <w:p w14:paraId="75AF2394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р/с </w:t>
                  </w:r>
                  <w:bookmarkStart w:id="11" w:name="Орган_ОсновнойБанков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ОсновнойБанков"/>
                        <w:enabled/>
                        <w:calcOnExit w:val="0"/>
                        <w:textInput>
                          <w:default w:val="Основной банковский счет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40702810000000057562 в Банк ГПБ (АО)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1"/>
                </w:p>
                <w:p w14:paraId="5AF4EBDC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к/с </w:t>
                  </w:r>
                  <w:bookmarkStart w:id="12" w:name="КСОрг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КСОрг"/>
                        <w:enabled/>
                        <w:calcOnExit w:val="0"/>
                        <w:textInput>
                          <w:default w:val="КС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30101810200000000823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2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10943F2" w14:textId="69C30B9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БИК </w:t>
                  </w:r>
                  <w:bookmarkStart w:id="13" w:name="БИКОрг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БИКОрг"/>
                        <w:enabled/>
                        <w:calcOnExit w:val="0"/>
                        <w:textInput>
                          <w:default w:val="БИК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044525823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3"/>
                </w:p>
              </w:tc>
              <w:tc>
                <w:tcPr>
                  <w:tcW w:w="4002" w:type="dxa"/>
                  <w:gridSpan w:val="2"/>
                </w:tcPr>
                <w:p w14:paraId="680AFE2C" w14:textId="6216BC91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Start w:id="14" w:name="ДолжнОрг2"/>
            <w:tr w:rsidR="00EC15A4" w:rsidRPr="008B60E0" w14:paraId="480DD0D3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25633D3B" w14:textId="6C10D5CF" w:rsidR="00EC15A4" w:rsidRPr="008B60E0" w:rsidRDefault="00EC15A4" w:rsidP="00EC15A4">
                  <w:pPr>
                    <w:spacing w:after="0"/>
                    <w:ind w:right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ДолжнОрг2"/>
                        <w:enabled/>
                        <w:calcOnExit w:val="0"/>
                        <w:textInput>
                          <w:default w:val="ДолжностьОрг"/>
                        </w:textInput>
                      </w:ffData>
                    </w:fldChar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8B60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генеральный директор</w: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  <w:tc>
                <w:tcPr>
                  <w:tcW w:w="3234" w:type="dxa"/>
                  <w:gridSpan w:val="2"/>
                </w:tcPr>
                <w:p w14:paraId="6B30BE9F" w14:textId="7777777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5A4" w:rsidRPr="008B60E0" w14:paraId="2738A694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5510FA41" w14:textId="77777777" w:rsidR="00EC15A4" w:rsidRPr="008B60E0" w:rsidRDefault="00EC15A4" w:rsidP="00EC15A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4" w:type="dxa"/>
                  <w:gridSpan w:val="2"/>
                </w:tcPr>
                <w:p w14:paraId="075D7405" w14:textId="7777777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5A4" w:rsidRPr="008B60E0" w14:paraId="281BB16E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435B4F89" w14:textId="05AF882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______</w:t>
                  </w:r>
                  <w:bookmarkStart w:id="15" w:name="Утвер_Представление2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__</w: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Утвер_Представление2"/>
                        <w:enabled/>
                        <w:calcOnExit w:val="0"/>
                        <w:textInput>
                          <w:default w:val="ФИООрг"/>
                        </w:textInput>
                      </w:ffData>
                    </w:fldChar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8B60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А.В. Филатчев</w: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  <w:tc>
                <w:tcPr>
                  <w:tcW w:w="3234" w:type="dxa"/>
                  <w:gridSpan w:val="2"/>
                </w:tcPr>
                <w:p w14:paraId="21071775" w14:textId="76911694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5A4" w:rsidRPr="008B60E0" w14:paraId="6DC6DE14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49729F34" w14:textId="687B6D23" w:rsidR="00EC15A4" w:rsidRPr="008B60E0" w:rsidRDefault="00EC15A4" w:rsidP="00EC15A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4" w:type="dxa"/>
                  <w:gridSpan w:val="2"/>
                </w:tcPr>
                <w:p w14:paraId="4D526A5A" w14:textId="2EB99F3E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</w:p>
              </w:tc>
            </w:tr>
            <w:tr w:rsidR="00EC15A4" w:rsidRPr="008B60E0" w14:paraId="2D34AD49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014287E0" w14:textId="77777777" w:rsidR="00EC15A4" w:rsidRPr="008B60E0" w:rsidRDefault="00EC15A4" w:rsidP="00EC15A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4" w:type="dxa"/>
                  <w:gridSpan w:val="2"/>
                </w:tcPr>
                <w:p w14:paraId="70635159" w14:textId="7777777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5A4" w:rsidRPr="008B60E0" w14:paraId="1C027342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58E88264" w14:textId="130B4302" w:rsidR="00EC15A4" w:rsidRPr="008B60E0" w:rsidRDefault="00EC15A4" w:rsidP="00EC15A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3234" w:type="dxa"/>
                  <w:gridSpan w:val="2"/>
                </w:tcPr>
                <w:p w14:paraId="09B5BC38" w14:textId="7777777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765AD0F" w14:textId="77777777" w:rsidR="006D7E9C" w:rsidRPr="00552B94" w:rsidRDefault="006D7E9C" w:rsidP="00EC15A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60BAE856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"__" ____________________ 20__ г.         </w:t>
      </w:r>
      <w:r w:rsidR="00A95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5EE">
        <w:rPr>
          <w:rFonts w:ascii="Times New Roman" w:hAnsi="Times New Roman" w:cs="Times New Roman"/>
          <w:sz w:val="24"/>
          <w:szCs w:val="24"/>
        </w:rPr>
        <w:t>"__" ____________________ 20__ г.</w:t>
      </w:r>
    </w:p>
    <w:p w14:paraId="7D70185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628710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E4595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4420FE" w14:textId="77777777" w:rsidR="00E2719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B287B7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0D5059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D02A24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ED8FAE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ADCF91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00C0DA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F31023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BED73F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546AA1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88BA9D0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FE45D5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2AE580" w14:textId="77777777" w:rsidR="00E2719A" w:rsidRPr="00BF481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lastRenderedPageBreak/>
        <w:t>Приложение N 1</w:t>
      </w:r>
    </w:p>
    <w:p w14:paraId="4BB3306C" w14:textId="4833EAE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к договору</w:t>
      </w:r>
      <w:r w:rsidR="009C0AFC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34557FAB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4F0F9431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23B50A2C" w14:textId="77777777" w:rsidR="00E2719A" w:rsidRPr="003255EE" w:rsidRDefault="00E2719A" w:rsidP="00E27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481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735402D0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8FCD4AE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77FF70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8F38A4" w14:textId="77777777" w:rsidR="005D518A" w:rsidRPr="00BC5224" w:rsidRDefault="00E2719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</w:t>
      </w:r>
    </w:p>
    <w:p w14:paraId="557CB3F5" w14:textId="77777777" w:rsidR="005D518A" w:rsidRPr="00BC5224" w:rsidRDefault="005D518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 xml:space="preserve">подключения </w:t>
      </w:r>
      <w:r w:rsidR="00E2719A" w:rsidRPr="00BC5224">
        <w:rPr>
          <w:rFonts w:ascii="Times New Roman" w:hAnsi="Times New Roman" w:cs="Times New Roman"/>
          <w:b/>
          <w:sz w:val="24"/>
          <w:szCs w:val="24"/>
        </w:rPr>
        <w:t xml:space="preserve">(технологического присоединения) </w:t>
      </w:r>
    </w:p>
    <w:p w14:paraId="2C10A9AD" w14:textId="77777777" w:rsidR="00E2719A" w:rsidRPr="00BC5224" w:rsidRDefault="00E2719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>к централизованной системе</w:t>
      </w:r>
      <w:r w:rsidR="005D518A" w:rsidRPr="00BC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224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14:paraId="164A2C5D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E2719A" w:rsidRPr="003255EE" w14:paraId="341D5BB5" w14:textId="77777777" w:rsidTr="005D518A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3694AF72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N ____________</w:t>
            </w:r>
            <w:r w:rsidR="005D5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1B8315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78067DE" w14:textId="77777777" w:rsidR="00E2719A" w:rsidRPr="003255EE" w:rsidRDefault="005D518A" w:rsidP="005D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2719A" w:rsidRPr="003255EE">
              <w:rPr>
                <w:rFonts w:ascii="Times New Roman" w:hAnsi="Times New Roman" w:cs="Times New Roman"/>
                <w:sz w:val="24"/>
                <w:szCs w:val="24"/>
              </w:rPr>
              <w:t>от "__" __________ 20__ г.</w:t>
            </w:r>
          </w:p>
        </w:tc>
      </w:tr>
    </w:tbl>
    <w:p w14:paraId="65540C9A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7E7C6D" w:rsidRPr="002008B5" w14:paraId="3C227C04" w14:textId="77777777" w:rsidTr="00A378F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47449F8" w14:textId="77777777" w:rsidR="007E7C6D" w:rsidRPr="003255EE" w:rsidRDefault="007E7C6D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839" w:type="dxa"/>
            <w:vMerge w:val="restart"/>
            <w:tcBorders>
              <w:top w:val="nil"/>
              <w:left w:val="nil"/>
              <w:right w:val="nil"/>
            </w:tcBorders>
          </w:tcPr>
          <w:p w14:paraId="5C46A554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«Тулагорводоканал» </w:t>
            </w:r>
          </w:p>
          <w:p w14:paraId="1D41797C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(АО «Тулагорводоканал»)</w:t>
            </w:r>
          </w:p>
          <w:p w14:paraId="73DE4816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в Едином государственном реестре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 1087154028004</w:t>
            </w:r>
          </w:p>
          <w:p w14:paraId="31805D1E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300001, г.Тула, Демидовская плотина, д.8</w:t>
            </w:r>
          </w:p>
          <w:p w14:paraId="24811BBF" w14:textId="77777777" w:rsidR="007E7C6D" w:rsidRPr="00632F57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2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.(4872) 79-35-52</w:t>
            </w:r>
          </w:p>
          <w:p w14:paraId="08122BAF" w14:textId="77777777" w:rsidR="007E7C6D" w:rsidRPr="004C75C1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C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info@tulavodokanal.ru</w:t>
            </w:r>
          </w:p>
        </w:tc>
      </w:tr>
      <w:tr w:rsidR="007E7C6D" w:rsidRPr="002008B5" w14:paraId="49301476" w14:textId="77777777" w:rsidTr="00A378F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1FC7C13" w14:textId="77777777" w:rsidR="007E7C6D" w:rsidRPr="004C75C1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9" w:type="dxa"/>
            <w:vMerge/>
            <w:tcBorders>
              <w:left w:val="nil"/>
              <w:bottom w:val="nil"/>
              <w:right w:val="nil"/>
            </w:tcBorders>
          </w:tcPr>
          <w:p w14:paraId="1E30977B" w14:textId="77777777" w:rsidR="007E7C6D" w:rsidRPr="00632F57" w:rsidRDefault="007E7C6D" w:rsidP="005D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48DD758" w14:textId="77777777" w:rsidR="00E2719A" w:rsidRPr="00632F57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719A" w:rsidRPr="003255EE" w14:paraId="5865A476" w14:textId="77777777" w:rsidTr="005D518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08B3B0F" w14:textId="77777777" w:rsidR="00E2719A" w:rsidRPr="003255EE" w:rsidRDefault="00E2719A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E2719A" w:rsidRPr="003255EE" w14:paraId="4BCCB7DD" w14:textId="77777777" w:rsidTr="005D518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31FED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A" w:rsidRPr="003255EE" w14:paraId="7F8AABDA" w14:textId="77777777" w:rsidTr="005D518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6814A" w14:textId="77777777" w:rsidR="00E2719A" w:rsidRPr="003255EE" w:rsidRDefault="00E2719A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E2719A" w:rsidRPr="003255EE" w14:paraId="5965B1B2" w14:textId="77777777" w:rsidTr="005D518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FBE57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EEC4E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9515B5" w:rsidRPr="003255EE" w14:paraId="7B77C79C" w14:textId="77777777" w:rsidTr="009515B5">
        <w:trPr>
          <w:trHeight w:val="4392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C42BB" w14:textId="77777777" w:rsidR="009515B5" w:rsidRPr="003255EE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tbl>
            <w:tblPr>
              <w:tblW w:w="1377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2"/>
              <w:gridCol w:w="340"/>
              <w:gridCol w:w="4365"/>
            </w:tblGrid>
            <w:tr w:rsidR="009515B5" w:rsidRPr="004F22C0" w14:paraId="205F019D" w14:textId="77777777" w:rsidTr="00192E08">
              <w:trPr>
                <w:trHeight w:val="23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8C3F8" w14:textId="77777777" w:rsidR="009515B5" w:rsidRPr="00901CC2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D83C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E5927" w14:textId="77777777" w:rsidR="009515B5" w:rsidRPr="004F22C0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01F8C7E9" w14:textId="77777777" w:rsidTr="00192E08">
              <w:trPr>
                <w:trHeight w:val="589"/>
              </w:trPr>
              <w:tc>
                <w:tcPr>
                  <w:tcW w:w="907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7CDB2B5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«Тулагорводоканал»</w:t>
                  </w:r>
                </w:p>
                <w:p w14:paraId="294DBF51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C122A1" w14:textId="1E1407E3" w:rsidR="009515B5" w:rsidRPr="00901CC2" w:rsidRDefault="004660C7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9515B5"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енеральн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ый </w:t>
                  </w:r>
                  <w:r w:rsidR="009515B5"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14:paraId="755A827B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_____________А.В.Филатчев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C9C99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220736D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5D049849" w14:textId="77777777" w:rsidTr="00192E08">
              <w:tc>
                <w:tcPr>
                  <w:tcW w:w="90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019E8AC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FDCB6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EC314E0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31C50CB0" w14:textId="77777777" w:rsidTr="00192E08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30A3B" w14:textId="77777777" w:rsidR="009515B5" w:rsidRPr="00901CC2" w:rsidRDefault="009515B5" w:rsidP="00192E0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20__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«№3№33                       «__                    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C2784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4C1A0" w14:textId="77777777" w:rsidR="009515B5" w:rsidRPr="004F22C0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"__" ___________ 20__ г</w:t>
                  </w:r>
                </w:p>
              </w:tc>
            </w:tr>
          </w:tbl>
          <w:p w14:paraId="6F84958D" w14:textId="77777777" w:rsidR="009515B5" w:rsidRPr="003255EE" w:rsidRDefault="009515B5" w:rsidP="004B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4C6A255A" w14:textId="77777777" w:rsidR="009515B5" w:rsidRPr="003255EE" w:rsidRDefault="009515B5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7D386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14:paraId="55EA8FC0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8AF3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49B7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EF96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732B" w14:textId="77777777" w:rsidR="004660C7" w:rsidRDefault="004660C7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503B" w14:textId="017F6244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</w:t>
            </w:r>
          </w:p>
          <w:p w14:paraId="4967C971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BE02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«__»____________20__г.</w:t>
            </w:r>
          </w:p>
          <w:p w14:paraId="173110EB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D811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F610" w14:textId="77777777" w:rsidR="009515B5" w:rsidRPr="003255EE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A" w:rsidRPr="003255EE" w14:paraId="2F340DC5" w14:textId="77777777" w:rsidTr="00202F95">
        <w:trPr>
          <w:trHeight w:val="2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D3198FE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C722B7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C8B832D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10FC9" w14:textId="77777777" w:rsidR="00E2719A" w:rsidRPr="00BF481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Приложение N 1(2)</w:t>
      </w:r>
    </w:p>
    <w:p w14:paraId="72C78E53" w14:textId="5CD57475" w:rsidR="006F5B55" w:rsidRPr="00BF4810" w:rsidRDefault="00E2719A" w:rsidP="006F5B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к договору</w:t>
      </w:r>
      <w:r w:rsidR="006F5B55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6CABED2D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1AB6CE43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72139E01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75A17902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AC2A40" w14:textId="77777777" w:rsidR="00E2719A" w:rsidRPr="00632F57" w:rsidRDefault="00E2719A" w:rsidP="00BF48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14:paraId="3DDDC213" w14:textId="77777777" w:rsidR="00E2719A" w:rsidRPr="00632F57" w:rsidRDefault="00E2719A" w:rsidP="00BF48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</w:t>
      </w:r>
    </w:p>
    <w:p w14:paraId="7F6B3129" w14:textId="77777777" w:rsidR="00E2719A" w:rsidRPr="003255EE" w:rsidRDefault="00E2719A" w:rsidP="00BF48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14:paraId="4E49DF11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FF5BAE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Подключаемый объект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F4810">
        <w:rPr>
          <w:rFonts w:ascii="Times New Roman" w:hAnsi="Times New Roman" w:cs="Times New Roman"/>
          <w:sz w:val="24"/>
          <w:szCs w:val="24"/>
        </w:rPr>
        <w:t>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</w:t>
      </w:r>
    </w:p>
    <w:p w14:paraId="196CE726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 xml:space="preserve">Кадастровый номер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</w:t>
      </w:r>
      <w:r w:rsidR="00BF4810">
        <w:rPr>
          <w:rFonts w:ascii="Times New Roman" w:hAnsi="Times New Roman" w:cs="Times New Roman"/>
          <w:sz w:val="24"/>
          <w:szCs w:val="24"/>
        </w:rPr>
        <w:t>______</w:t>
      </w:r>
      <w:r w:rsidR="00630CBE">
        <w:rPr>
          <w:rFonts w:ascii="Times New Roman" w:hAnsi="Times New Roman" w:cs="Times New Roman"/>
          <w:sz w:val="24"/>
          <w:szCs w:val="24"/>
        </w:rPr>
        <w:t>_</w:t>
      </w:r>
      <w:r w:rsidR="00E2719A" w:rsidRPr="003255EE">
        <w:rPr>
          <w:rFonts w:ascii="Times New Roman" w:hAnsi="Times New Roman" w:cs="Times New Roman"/>
          <w:sz w:val="24"/>
          <w:szCs w:val="24"/>
        </w:rPr>
        <w:t>_</w:t>
      </w:r>
    </w:p>
    <w:p w14:paraId="01EC547C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Точка  подключения  (технологического присоединения) к централизованной</w:t>
      </w:r>
      <w:r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____</w:t>
      </w:r>
      <w:r w:rsidR="00630CBE">
        <w:rPr>
          <w:rFonts w:ascii="Times New Roman" w:hAnsi="Times New Roman" w:cs="Times New Roman"/>
          <w:sz w:val="24"/>
          <w:szCs w:val="24"/>
        </w:rPr>
        <w:t>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</w:t>
      </w:r>
      <w:r w:rsidR="00BF4810">
        <w:rPr>
          <w:rFonts w:ascii="Times New Roman" w:hAnsi="Times New Roman" w:cs="Times New Roman"/>
          <w:sz w:val="24"/>
          <w:szCs w:val="24"/>
        </w:rPr>
        <w:t>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</w:t>
      </w:r>
    </w:p>
    <w:p w14:paraId="6271BB96" w14:textId="77777777" w:rsidR="00E2719A" w:rsidRDefault="00E2719A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24502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____________</w:t>
      </w:r>
      <w:r w:rsidR="00BF4810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</w:t>
      </w:r>
    </w:p>
    <w:p w14:paraId="40365F95" w14:textId="77777777" w:rsidR="00BF4810" w:rsidRPr="003255EE" w:rsidRDefault="00BF4810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245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0FDABCD" w14:textId="77777777" w:rsidR="00E2719A" w:rsidRDefault="00E2719A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</w:t>
      </w:r>
      <w:r w:rsidR="00D24502">
        <w:rPr>
          <w:rFonts w:ascii="Times New Roman" w:hAnsi="Times New Roman" w:cs="Times New Roman"/>
          <w:sz w:val="24"/>
          <w:szCs w:val="24"/>
        </w:rPr>
        <w:t>4.</w:t>
      </w:r>
      <w:r w:rsidRPr="00C05F68">
        <w:rPr>
          <w:rFonts w:ascii="Times New Roman" w:hAnsi="Times New Roman" w:cs="Times New Roman"/>
          <w:b/>
          <w:sz w:val="24"/>
          <w:szCs w:val="24"/>
        </w:rPr>
        <w:t>Технические   требования   к  подключаемым  объектам,  в  том  числе  к</w:t>
      </w:r>
      <w:r w:rsidR="00D24502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F68">
        <w:rPr>
          <w:rFonts w:ascii="Times New Roman" w:hAnsi="Times New Roman" w:cs="Times New Roman"/>
          <w:b/>
          <w:sz w:val="24"/>
          <w:szCs w:val="24"/>
        </w:rPr>
        <w:t>устройствам и сооружениям для подключения, а также к выполняемым заявителем</w:t>
      </w:r>
      <w:r w:rsidR="00D24502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F68">
        <w:rPr>
          <w:rFonts w:ascii="Times New Roman" w:hAnsi="Times New Roman" w:cs="Times New Roman"/>
          <w:b/>
          <w:sz w:val="24"/>
          <w:szCs w:val="24"/>
        </w:rPr>
        <w:t>мероприятиям для осуществления подключения</w:t>
      </w:r>
      <w:r w:rsidR="00D24502">
        <w:rPr>
          <w:rFonts w:ascii="Times New Roman" w:hAnsi="Times New Roman" w:cs="Times New Roman"/>
          <w:sz w:val="24"/>
          <w:szCs w:val="24"/>
        </w:rPr>
        <w:t xml:space="preserve">: </w:t>
      </w:r>
      <w:r w:rsidR="00D24502" w:rsidRPr="00B95AD1">
        <w:rPr>
          <w:rFonts w:ascii="Times New Roman" w:hAnsi="Times New Roman" w:cs="Times New Roman"/>
          <w:sz w:val="24"/>
          <w:szCs w:val="24"/>
        </w:rPr>
        <w:t>проектирование и строительство объекта и наружных инженерных сетей вести с соблюдением требований строительных и санитарных норм и правил. При необходимости запроектировать и выполнить вынос существующих наружных сетей водоснабжения и водоотведения (при условии их наличия) на расстояния, не менее определенных действующими нормативными документами.</w:t>
      </w:r>
    </w:p>
    <w:p w14:paraId="1EB494B1" w14:textId="77777777" w:rsidR="00630CBE" w:rsidRPr="00630CBE" w:rsidRDefault="00630CBE" w:rsidP="00630CBE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Гарантируемый свободный напор в месте присоединения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атм.</w:t>
      </w:r>
    </w:p>
    <w:p w14:paraId="10B90D24" w14:textId="77777777" w:rsidR="00630CBE" w:rsidRPr="00630CBE" w:rsidRDefault="00630CBE" w:rsidP="00630CBE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Геодезическая отметка верха трубы наружной сети водоснабжения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определяется в процессе работ по проектированию и на основании данных топографической съёмки в масштабе 1:500.</w:t>
      </w:r>
    </w:p>
    <w:p w14:paraId="2639DDF5" w14:textId="77777777" w:rsidR="001D70F6" w:rsidRPr="005A6720" w:rsidRDefault="006E3D48" w:rsidP="001D70F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Разрешаемый отбор объема холодной воды и режим водопотребления (отпуска</w:t>
      </w:r>
      <w:r w:rsidR="001D70F6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воды)</w:t>
      </w:r>
      <w:r w:rsidR="001D70F6">
        <w:rPr>
          <w:rFonts w:ascii="Times New Roman" w:hAnsi="Times New Roman" w:cs="Times New Roman"/>
          <w:sz w:val="24"/>
          <w:szCs w:val="24"/>
        </w:rPr>
        <w:t>:</w:t>
      </w:r>
      <w:r w:rsidR="001D70F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A6720">
        <w:rPr>
          <w:rFonts w:ascii="Times New Roman" w:hAnsi="Times New Roman" w:cs="Times New Roman"/>
          <w:b/>
          <w:sz w:val="21"/>
          <w:szCs w:val="21"/>
        </w:rPr>
        <w:t>____</w:t>
      </w:r>
      <w:r w:rsidR="001D70F6" w:rsidRPr="005A6720">
        <w:rPr>
          <w:rFonts w:ascii="Times New Roman" w:hAnsi="Times New Roman" w:cs="Times New Roman"/>
          <w:sz w:val="24"/>
          <w:szCs w:val="24"/>
        </w:rPr>
        <w:t>м</w:t>
      </w:r>
      <w:r w:rsidR="001D70F6" w:rsidRPr="005A67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70F6" w:rsidRPr="005A6720">
        <w:rPr>
          <w:rFonts w:ascii="Times New Roman" w:hAnsi="Times New Roman" w:cs="Times New Roman"/>
          <w:sz w:val="24"/>
          <w:szCs w:val="24"/>
        </w:rPr>
        <w:t xml:space="preserve">/сут., расход воды на пожаротушение -     л/с, в том числе на наружное пожаротушение - </w:t>
      </w:r>
      <w:bookmarkStart w:id="16" w:name="Расход1"/>
      <w:r w:rsidR="00C00F41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Расход1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  <w:u w:val="single"/>
        </w:rPr>
      </w:r>
      <w:r w:rsidR="0000000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00F41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  л/с, внутреннее пожаротушение -   л/с</w:t>
      </w:r>
      <w:bookmarkStart w:id="17" w:name="Расход21"/>
      <w:r w:rsidR="00C00F41" w:rsidRPr="005A67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Расход21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C00F41" w:rsidRPr="005A6720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, автоматическое пожаротушение - </w:t>
      </w:r>
      <w:bookmarkStart w:id="18" w:name="Расход3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  </w:t>
      </w:r>
      <w:r w:rsidR="00C00F41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Расход3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  <w:u w:val="single"/>
        </w:rPr>
      </w:r>
      <w:r w:rsidR="0000000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00F41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8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л/с.</w:t>
      </w:r>
    </w:p>
    <w:p w14:paraId="1504C0DB" w14:textId="77777777" w:rsidR="005166C3" w:rsidRPr="00C05F68" w:rsidRDefault="00E2719A" w:rsidP="005166C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68">
        <w:rPr>
          <w:rFonts w:ascii="Times New Roman" w:hAnsi="Times New Roman" w:cs="Times New Roman"/>
          <w:sz w:val="24"/>
          <w:szCs w:val="24"/>
        </w:rPr>
        <w:t xml:space="preserve">    </w:t>
      </w:r>
      <w:r w:rsidR="00E23815" w:rsidRPr="00C05F68">
        <w:rPr>
          <w:rFonts w:ascii="Times New Roman" w:hAnsi="Times New Roman" w:cs="Times New Roman"/>
          <w:sz w:val="24"/>
          <w:szCs w:val="24"/>
        </w:rPr>
        <w:t>8</w:t>
      </w:r>
      <w:r w:rsidR="005166C3" w:rsidRPr="00C05F68">
        <w:rPr>
          <w:rFonts w:ascii="Times New Roman" w:hAnsi="Times New Roman" w:cs="Times New Roman"/>
          <w:sz w:val="24"/>
          <w:szCs w:val="24"/>
        </w:rPr>
        <w:t>.</w:t>
      </w:r>
      <w:r w:rsidR="005166C3" w:rsidRPr="00C05F68">
        <w:rPr>
          <w:rFonts w:ascii="Times New Roman" w:hAnsi="Times New Roman" w:cs="Times New Roman"/>
          <w:b/>
          <w:sz w:val="24"/>
          <w:szCs w:val="24"/>
        </w:rPr>
        <w:t>Требования к установке приборов учета воды и устройству узла учета</w:t>
      </w:r>
      <w:r w:rsidR="00C05F68">
        <w:rPr>
          <w:rFonts w:ascii="Times New Roman" w:hAnsi="Times New Roman" w:cs="Times New Roman"/>
          <w:b/>
          <w:sz w:val="24"/>
          <w:szCs w:val="24"/>
        </w:rPr>
        <w:t>:</w:t>
      </w:r>
    </w:p>
    <w:p w14:paraId="72676045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требования к средствам измерений (приборам учета) воды в узлах учета:</w:t>
      </w:r>
    </w:p>
    <w:p w14:paraId="02E51CEF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установки разрешены приборы учета, соответствующие требованиям законодательства РФ об обеспечении единства измерений, действующим на момент ввода приборов учета в эксплуатацию, внесенные в Государственный реестр средств измерений.</w:t>
      </w:r>
    </w:p>
    <w:p w14:paraId="2A93C13C" w14:textId="77777777" w:rsidR="005166C3" w:rsidRPr="00C05F68" w:rsidRDefault="00721219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66C3"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приборов учета допускаются преобразователи расхода в комплекте с блоками индикации, при наличии возможности съема и обработки архивных данных, контроля нештатных ситуаций в работе приборов;</w:t>
      </w:r>
    </w:p>
    <w:p w14:paraId="0168EE6C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-конструкция прибора учета должна обеспечивать ограничение доступа к определенным частям  в целях предотвращения несанкционированного вмешательства, которое может привести к искажениям результатов измерений.</w:t>
      </w:r>
    </w:p>
    <w:p w14:paraId="318F64A0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требования к проектированию узла учета:</w:t>
      </w:r>
    </w:p>
    <w:p w14:paraId="65141B3A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-проектная документация на оборудование узла учета должна содержать указание на место размещения узла учета, схему установки (подключения) прибора учета к сетям водоснабжения, сведения о типе используемого прибора учета и сведения, подтверждающие его соответствие требованиям законодательства РФ об обеспечении единства измерений</w:t>
      </w:r>
    </w:p>
    <w:p w14:paraId="4F6561E3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требования к месту размещения узла учета, схеме установки прибора учета и иных компонентов узла учета:</w:t>
      </w:r>
    </w:p>
    <w:p w14:paraId="7F693381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-узлы учета должны размещаться на вводе водопровода в здание в доступном для опломбирования и снятия показаний месте, согласованном с организацией водопроводно-канализационного хозяйства;</w:t>
      </w:r>
    </w:p>
    <w:p w14:paraId="01E9C73D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-приборы учета устанавливаются на трубопроводе таким образом, чтобы направление потока соответствовало стрелке-указателю на корпусе, перед прибором учета рекомендуется устанавливать фильтр грубой очистки;</w:t>
      </w:r>
    </w:p>
    <w:p w14:paraId="008D2DE1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-длина прямолинейных участков до и после прибора учета должна быть не менее, указанных величин в паспорте на прибор учета;</w:t>
      </w:r>
    </w:p>
    <w:p w14:paraId="4325C57E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-присоединение к трубопроводам с диаметрами большими или меньшими диаметра входного патрубка прибора учета осуществляется конусными промежуточными переходниками, устанавливаемыми вне зоны прямолинейных участков;</w:t>
      </w:r>
    </w:p>
    <w:p w14:paraId="1B163874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случай ремонта или замены приборов учета, при наличии противопожарного трубопровода, объединенного с хозяйственно-питьевым в единую систему, узел учета оборудуется обводной линией с запорной арматурой, перед прямолинейными участками трубопровода до прибора учета и после него устанавливаются дополнительная запорная арматура.</w:t>
      </w:r>
    </w:p>
    <w:p w14:paraId="3E807E07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требования к техническим характеристикам прибора учета, в том числе точности, диапазону измерений и уровню погрешности:</w:t>
      </w:r>
    </w:p>
    <w:p w14:paraId="626F9BBF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-диаметр условного прохода прибора учета должен быть выбран в соответствие с  проектной документацией на оборудование узла учета (в зависимости от объема и режимов водопотребления объекта) и в соответствие с паспортом на данный прибор учета;</w:t>
      </w:r>
    </w:p>
    <w:p w14:paraId="6EB6D9FB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-значения диапазона измерения расхода воды должны соответствовать следующим требованиям: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8"/>
        <w:gridCol w:w="3121"/>
      </w:tblGrid>
      <w:tr w:rsidR="005166C3" w:rsidRPr="00C05F68" w14:paraId="338DC844" w14:textId="77777777" w:rsidTr="00616023">
        <w:tc>
          <w:tcPr>
            <w:tcW w:w="3190" w:type="dxa"/>
          </w:tcPr>
          <w:p w14:paraId="77D56C17" w14:textId="77777777" w:rsidR="005166C3" w:rsidRPr="00C05F68" w:rsidRDefault="005166C3" w:rsidP="00616023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≥10</w:t>
            </w:r>
          </w:p>
        </w:tc>
        <w:tc>
          <w:tcPr>
            <w:tcW w:w="3190" w:type="dxa"/>
          </w:tcPr>
          <w:p w14:paraId="51A09C93" w14:textId="77777777" w:rsidR="005166C3" w:rsidRPr="00C05F68" w:rsidRDefault="005166C3" w:rsidP="00616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=1,6</w:t>
            </w:r>
          </w:p>
        </w:tc>
        <w:tc>
          <w:tcPr>
            <w:tcW w:w="3190" w:type="dxa"/>
          </w:tcPr>
          <w:p w14:paraId="19A394BD" w14:textId="77777777" w:rsidR="005166C3" w:rsidRPr="00C05F68" w:rsidRDefault="005166C3" w:rsidP="00616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=1,25</w:t>
            </w:r>
          </w:p>
        </w:tc>
      </w:tr>
    </w:tbl>
    <w:p w14:paraId="6148959E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-минимальный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наименьшее значение расхода, при котором счетчик воды обеспечивает измерения, удовлетворяющие требованиям к максимально допускаемой погрешности измерений; </w:t>
      </w:r>
    </w:p>
    <w:p w14:paraId="38A0C217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-переходный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расхода между номинальным и минимальным расходами, при котором диапазон измерений расхода разбивается на два поддиапазона: "верхний" и "нижний", каждый поддиапазон характеризуется своим значением максимально допускаемой погрешности измерений.</w:t>
      </w:r>
    </w:p>
    <w:p w14:paraId="0A42B138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-номинальный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значение расхода, при котором счетчик воды при нормальных условиях эксплуатации удовлетворительно работает без ухудшения характеристик длительное время при установившихся либо прерывистых режимах потока.</w:t>
      </w:r>
    </w:p>
    <w:p w14:paraId="3B95620C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-максимальный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значение расхода, при котором счетчик воды удовлетворительно работает без ухудшения характеристик в течение короткого интервала времени.</w:t>
      </w:r>
    </w:p>
    <w:p w14:paraId="6CDF42BE" w14:textId="77777777" w:rsidR="005166C3" w:rsidRDefault="005166C3" w:rsidP="005166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-диапазон измерений для выбранного типа и диаметра условного прохода прибора учета, должен находиться в рамках допустимых значений пределов относительной погрешности, указанной в паспорте на прибор учета</w:t>
      </w:r>
      <w:r w:rsidR="007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071CD" w14:textId="77777777" w:rsidR="00AE1D0E" w:rsidRDefault="0019340B" w:rsidP="001C2B15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2719A" w:rsidRPr="0019340B">
        <w:rPr>
          <w:rFonts w:ascii="Times New Roman" w:hAnsi="Times New Roman" w:cs="Times New Roman"/>
          <w:b/>
          <w:sz w:val="24"/>
          <w:szCs w:val="24"/>
        </w:rPr>
        <w:t>Требования  к  обеспечению  соблюдения  условий пожарной безопасности и</w:t>
      </w:r>
      <w:r w:rsidRPr="0019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19340B">
        <w:rPr>
          <w:rFonts w:ascii="Times New Roman" w:hAnsi="Times New Roman" w:cs="Times New Roman"/>
          <w:b/>
          <w:sz w:val="24"/>
          <w:szCs w:val="24"/>
        </w:rPr>
        <w:t>подаче расчетных расходов холодной воды для пожаротушения</w:t>
      </w:r>
      <w:r w:rsidRPr="00AE1D0E">
        <w:rPr>
          <w:rFonts w:ascii="Times New Roman" w:hAnsi="Times New Roman" w:cs="Times New Roman"/>
          <w:sz w:val="24"/>
          <w:szCs w:val="24"/>
        </w:rPr>
        <w:t xml:space="preserve">: </w:t>
      </w:r>
      <w:r w:rsidR="00AE1D0E" w:rsidRPr="00AE1D0E">
        <w:rPr>
          <w:rFonts w:ascii="Times New Roman" w:hAnsi="Times New Roman" w:cs="Times New Roman"/>
          <w:sz w:val="24"/>
          <w:szCs w:val="24"/>
        </w:rPr>
        <w:t>п</w:t>
      </w:r>
      <w:r w:rsidR="00AE1D0E" w:rsidRPr="00AE1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ожаротушение объекта выполнить согласно требованиям Правил пожарной безопасности.</w:t>
      </w:r>
    </w:p>
    <w:p w14:paraId="2DEAAC33" w14:textId="77777777" w:rsidR="00B56504" w:rsidRDefault="00692B77" w:rsidP="00B56504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2719A" w:rsidRPr="00692B77">
        <w:rPr>
          <w:rFonts w:ascii="Times New Roman" w:hAnsi="Times New Roman" w:cs="Times New Roman"/>
          <w:b/>
          <w:sz w:val="24"/>
          <w:szCs w:val="24"/>
        </w:rPr>
        <w:t>Перечень  мер  по  рациональному  использованию  холодной воды, имеющий</w:t>
      </w:r>
      <w:r w:rsidRPr="00692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692B77">
        <w:rPr>
          <w:rFonts w:ascii="Times New Roman" w:hAnsi="Times New Roman" w:cs="Times New Roman"/>
          <w:b/>
          <w:sz w:val="24"/>
          <w:szCs w:val="24"/>
        </w:rPr>
        <w:t>рекомендательный характер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6504" w:rsidRPr="00B56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сети и сооружения водоснабжения объекта, установленное на них оборудование в исправном состоянии, не допускать утечек воды.</w:t>
      </w:r>
    </w:p>
    <w:p w14:paraId="1EDCFB7E" w14:textId="77777777" w:rsidR="00E2719A" w:rsidRPr="003255EE" w:rsidRDefault="00B56504" w:rsidP="00B56504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2719A" w:rsidRPr="00AE4C03">
        <w:rPr>
          <w:rFonts w:ascii="Times New Roman" w:hAnsi="Times New Roman" w:cs="Times New Roman"/>
          <w:b/>
          <w:sz w:val="24"/>
          <w:szCs w:val="24"/>
        </w:rPr>
        <w:t>Границы   эксплуатационной   ответственности   по  водопроводным  сетям</w:t>
      </w:r>
      <w:r w:rsidRPr="00AE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AE4C03">
        <w:rPr>
          <w:rFonts w:ascii="Times New Roman" w:hAnsi="Times New Roman" w:cs="Times New Roman"/>
          <w:b/>
          <w:sz w:val="24"/>
          <w:szCs w:val="24"/>
        </w:rPr>
        <w:t>исполнителя  и  заявителя  в  течение срока действия договора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(устанавливается по точке подключения)</w:t>
      </w:r>
      <w:r>
        <w:rPr>
          <w:rFonts w:ascii="Times New Roman" w:hAnsi="Times New Roman" w:cs="Times New Roman"/>
          <w:sz w:val="24"/>
          <w:szCs w:val="24"/>
        </w:rPr>
        <w:t>: ________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EA8D7E2" w14:textId="77777777" w:rsidR="00E2719A" w:rsidRPr="003255EE" w:rsidRDefault="00E2719A" w:rsidP="00630C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A025CA" w14:textId="77777777" w:rsidR="000E3AAE" w:rsidRDefault="000E3AAE" w:rsidP="000E3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Заявитель</w:t>
      </w:r>
    </w:p>
    <w:p w14:paraId="0FD6A68E" w14:textId="77777777" w:rsidR="000E3AAE" w:rsidRDefault="000E3AAE" w:rsidP="000E3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5"/>
        <w:gridCol w:w="130"/>
      </w:tblGrid>
      <w:tr w:rsidR="000E3AAE" w14:paraId="75205EBE" w14:textId="77777777" w:rsidTr="000E3AAE">
        <w:trPr>
          <w:gridAfter w:val="1"/>
          <w:trHeight w:val="589"/>
        </w:trPr>
        <w:tc>
          <w:tcPr>
            <w:tcW w:w="9418" w:type="dxa"/>
            <w:vMerge w:val="restart"/>
          </w:tcPr>
          <w:p w14:paraId="38C045EA" w14:textId="77777777" w:rsidR="000E3AAE" w:rsidRDefault="000E3A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АО «Тулагорводоканал»</w:t>
            </w:r>
          </w:p>
          <w:p w14:paraId="434701EB" w14:textId="77777777" w:rsidR="000E3AAE" w:rsidRDefault="000E3A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AE0066" w14:textId="1E9E4697" w:rsidR="000E3AAE" w:rsidRDefault="000E3A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Генеральный директор</w:t>
            </w:r>
          </w:p>
          <w:p w14:paraId="66520F43" w14:textId="77777777" w:rsidR="000E3AAE" w:rsidRDefault="000E3A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_____________А.В.Филатчев                                       _____________</w:t>
            </w:r>
          </w:p>
        </w:tc>
      </w:tr>
      <w:tr w:rsidR="000E3AAE" w14:paraId="33F363ED" w14:textId="77777777" w:rsidTr="000E3AAE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75DFA451" w14:textId="77777777" w:rsidR="000E3AAE" w:rsidRDefault="000E3A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FBD06" w14:textId="77777777" w:rsidR="000E3AAE" w:rsidRDefault="000E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AE" w14:paraId="51B4D9B0" w14:textId="77777777" w:rsidTr="000E3AAE">
        <w:tc>
          <w:tcPr>
            <w:tcW w:w="9418" w:type="dxa"/>
            <w:hideMark/>
          </w:tcPr>
          <w:p w14:paraId="1B4D3F49" w14:textId="77777777" w:rsidR="000E3AAE" w:rsidRDefault="000E3A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«__» ______________ 20__ г.                                       «__»_____________20__г.                   </w:t>
            </w:r>
          </w:p>
          <w:p w14:paraId="7D81923B" w14:textId="77777777" w:rsidR="000E3AAE" w:rsidRDefault="000E3A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ED3E2E8" w14:textId="77777777" w:rsidR="000E3AAE" w:rsidRDefault="000E3AAE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4E6EBB0A" w14:textId="77777777" w:rsidR="00E2719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0A427B" w14:textId="3906D105" w:rsidR="00BB709F" w:rsidRDefault="00BB709F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8D6F34" w14:textId="2DEFF52F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99DD700" w14:textId="674E0D6A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65835C" w14:textId="296D30D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CF6BE4E" w14:textId="00EFA44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7D3D5D" w14:textId="53A7D3E7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793651" w14:textId="0D25A38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FE8325" w14:textId="79FA293C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0CDA50" w14:textId="411FD7C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A4AC6D" w14:textId="3177BCF9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995B2C" w14:textId="6B4B8218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CACE20" w14:textId="615281C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48CB0A" w14:textId="44A2172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5DEDF6" w14:textId="437EA6D9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D39A50" w14:textId="0CD3D3D8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72C4C9" w14:textId="0EF41928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75C79B" w14:textId="5277685D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EB9692" w14:textId="6DFC304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D45047" w14:textId="3218C12F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7F89E" w14:textId="7EC9CFB6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32854F" w14:textId="7030FBD7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3A66A3" w14:textId="358034B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7203A1" w14:textId="3B01FA1A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E47D47" w14:textId="39A6F1B9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941362" w14:textId="4FB873E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42AAC5" w14:textId="029E499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791F36" w14:textId="7AAF24CC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239036" w14:textId="6B6022E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272BF0" w14:textId="13CD8F8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06D7E6" w14:textId="3195677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AE78E6" w14:textId="7F60EC6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99431" w14:textId="3B96E9F4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99FA6D" w14:textId="5928F7B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B3482D" w14:textId="5FE49806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A9086D" w14:textId="72B52D2A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928FDB" w14:textId="30A5981B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C90B97" w14:textId="4ACE7A25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30B28F" w14:textId="5D3EFEF9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C88D5E" w14:textId="2CE4331B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89521F" w14:textId="34205BC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6CFBEA" w14:textId="6809231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92FB99" w14:textId="77777777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6FE9B0" w14:textId="266506F1" w:rsidR="00213C55" w:rsidRDefault="00213C55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9A525F9" w14:textId="77777777" w:rsidR="00D5293D" w:rsidRPr="009F480E" w:rsidRDefault="00D5293D" w:rsidP="00D5293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lastRenderedPageBreak/>
        <w:t>Приложение N 2</w:t>
      </w:r>
    </w:p>
    <w:p w14:paraId="7FAEB19F" w14:textId="15147762" w:rsidR="00D5293D" w:rsidRPr="00BF4810" w:rsidRDefault="00D5293D" w:rsidP="00D529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к договору</w:t>
      </w:r>
      <w:r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6BE11DBD" w14:textId="77777777" w:rsidR="00D5293D" w:rsidRPr="009F480E" w:rsidRDefault="00D5293D" w:rsidP="00D529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363EDAF7" w14:textId="77777777" w:rsidR="00D5293D" w:rsidRPr="009F480E" w:rsidRDefault="00D5293D" w:rsidP="00D529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24630096" w14:textId="77777777" w:rsidR="00D5293D" w:rsidRPr="009F480E" w:rsidRDefault="00D5293D" w:rsidP="00D529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051A3F94" w14:textId="35728C81" w:rsidR="00D5293D" w:rsidRDefault="00D5293D" w:rsidP="00D5293D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0684F61A" w14:textId="35E1F0A1" w:rsidR="002008B5" w:rsidRDefault="002008B5" w:rsidP="00D5293D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37D91845" w14:textId="77777777" w:rsidR="002008B5" w:rsidRPr="003255EE" w:rsidRDefault="002008B5" w:rsidP="00D5293D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6E0F8117" w14:textId="77777777" w:rsidR="00D5293D" w:rsidRPr="000444BA" w:rsidRDefault="00D5293D" w:rsidP="00D529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3291"/>
      <w:bookmarkEnd w:id="19"/>
      <w:r w:rsidRPr="000444BA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14:paraId="63D851E1" w14:textId="77777777" w:rsidR="00D5293D" w:rsidRPr="000444BA" w:rsidRDefault="00D5293D" w:rsidP="00D529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(в том числе технических) по подключению (технологическому</w:t>
      </w:r>
    </w:p>
    <w:p w14:paraId="7CCA0EC2" w14:textId="77777777" w:rsidR="00D5293D" w:rsidRPr="000444BA" w:rsidRDefault="00D5293D" w:rsidP="00D529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присоединению) объекта к централизованной системе</w:t>
      </w:r>
    </w:p>
    <w:p w14:paraId="51360B9C" w14:textId="15C952E5" w:rsidR="00D5293D" w:rsidRDefault="00D5293D" w:rsidP="004D7A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14:paraId="677DE046" w14:textId="77777777" w:rsidR="004D7AF9" w:rsidRDefault="004D7AF9" w:rsidP="004D7A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629"/>
        <w:gridCol w:w="2410"/>
        <w:gridCol w:w="3841"/>
        <w:gridCol w:w="1404"/>
        <w:gridCol w:w="1701"/>
      </w:tblGrid>
      <w:tr w:rsidR="00541DDF" w:rsidRPr="00516AB3" w14:paraId="56B9001E" w14:textId="77777777" w:rsidTr="00541DDF">
        <w:trPr>
          <w:cantSplit/>
          <w:trHeight w:val="20"/>
          <w:tblHeader/>
        </w:trPr>
        <w:tc>
          <w:tcPr>
            <w:tcW w:w="629" w:type="dxa"/>
            <w:noWrap/>
          </w:tcPr>
          <w:p w14:paraId="2168401B" w14:textId="77777777" w:rsidR="00541DDF" w:rsidRPr="00516AB3" w:rsidRDefault="00541DDF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410" w:type="dxa"/>
            <w:noWrap/>
          </w:tcPr>
          <w:p w14:paraId="37701CE2" w14:textId="77777777" w:rsidR="00541DDF" w:rsidRPr="00516AB3" w:rsidRDefault="00541DDF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841" w:type="dxa"/>
            <w:noWrap/>
          </w:tcPr>
          <w:p w14:paraId="1F71BFDC" w14:textId="77777777" w:rsidR="00541DDF" w:rsidRPr="00516AB3" w:rsidRDefault="00541DDF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Состав выполняемых мероприятий</w:t>
            </w:r>
          </w:p>
        </w:tc>
        <w:tc>
          <w:tcPr>
            <w:tcW w:w="1404" w:type="dxa"/>
          </w:tcPr>
          <w:p w14:paraId="6310D21B" w14:textId="1E0A4CA2" w:rsidR="00541DDF" w:rsidRPr="00516AB3" w:rsidRDefault="00541DDF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этапа</w:t>
            </w:r>
          </w:p>
        </w:tc>
        <w:tc>
          <w:tcPr>
            <w:tcW w:w="1701" w:type="dxa"/>
            <w:noWrap/>
          </w:tcPr>
          <w:p w14:paraId="17594501" w14:textId="77777777" w:rsidR="00541DDF" w:rsidRPr="00516AB3" w:rsidRDefault="00541DDF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ыполнения</w:t>
            </w:r>
          </w:p>
        </w:tc>
      </w:tr>
      <w:tr w:rsidR="00D5293D" w:rsidRPr="00516AB3" w14:paraId="79977B79" w14:textId="77777777" w:rsidTr="006535F0">
        <w:trPr>
          <w:cantSplit/>
          <w:trHeight w:val="20"/>
          <w:tblHeader/>
        </w:trPr>
        <w:tc>
          <w:tcPr>
            <w:tcW w:w="629" w:type="dxa"/>
            <w:noWrap/>
          </w:tcPr>
          <w:p w14:paraId="1246670D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31EC23A2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5" w:type="dxa"/>
            <w:gridSpan w:val="2"/>
            <w:noWrap/>
          </w:tcPr>
          <w:p w14:paraId="4B1FC362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noWrap/>
          </w:tcPr>
          <w:p w14:paraId="1C977606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5293D" w:rsidRPr="00516AB3" w14:paraId="2777A048" w14:textId="77777777" w:rsidTr="006535F0">
        <w:trPr>
          <w:cantSplit/>
          <w:trHeight w:val="20"/>
        </w:trPr>
        <w:tc>
          <w:tcPr>
            <w:tcW w:w="9985" w:type="dxa"/>
            <w:gridSpan w:val="5"/>
            <w:noWrap/>
          </w:tcPr>
          <w:p w14:paraId="4368D31C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I. Мероприятия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исполнителя</w:t>
            </w:r>
          </w:p>
        </w:tc>
      </w:tr>
      <w:tr w:rsidR="00C67377" w:rsidRPr="00516AB3" w14:paraId="09CF8C2D" w14:textId="77777777" w:rsidTr="00541DDF">
        <w:trPr>
          <w:cantSplit/>
          <w:trHeight w:val="20"/>
        </w:trPr>
        <w:tc>
          <w:tcPr>
            <w:tcW w:w="629" w:type="dxa"/>
            <w:noWrap/>
          </w:tcPr>
          <w:p w14:paraId="334CAC18" w14:textId="77777777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1E5C8507" w14:textId="0AA89991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1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Инженерно-геодезические изыскания (ИГИ)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точки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присоединения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</w:t>
            </w:r>
          </w:p>
          <w:p w14:paraId="1F72E891" w14:textId="7E730A3B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noWrap/>
          </w:tcPr>
          <w:p w14:paraId="543204BC" w14:textId="77777777" w:rsidR="00C67377" w:rsidRPr="00EF3D36" w:rsidRDefault="00C67377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Состав1"/>
                  <w:enabled/>
                  <w:calcOnExit w:val="0"/>
                  <w:textInput>
                    <w:default w:val="МеропрИсп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1) заказ и разработка топосъемки М1:500;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согласование топосъемки с коммунальными службами города Тулы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404" w:type="dxa"/>
            <w:vMerge w:val="restart"/>
          </w:tcPr>
          <w:p w14:paraId="1650BFF8" w14:textId="04037986" w:rsidR="00C67377" w:rsidRPr="00EF3D36" w:rsidRDefault="00C67377" w:rsidP="00C6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этап</w:t>
            </w:r>
          </w:p>
        </w:tc>
        <w:tc>
          <w:tcPr>
            <w:tcW w:w="1701" w:type="dxa"/>
            <w:noWrap/>
          </w:tcPr>
          <w:p w14:paraId="32E156E6" w14:textId="77777777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Срок1"/>
                  <w:enabled/>
                  <w:calcOnExit w:val="0"/>
                  <w:textInput>
                    <w:default w:val="МеропрИспСрок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2-ух месяцев с момента заключения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C67377" w:rsidRPr="00516AB3" w14:paraId="2ED77850" w14:textId="77777777" w:rsidTr="00C67377">
        <w:trPr>
          <w:cantSplit/>
          <w:trHeight w:val="20"/>
        </w:trPr>
        <w:tc>
          <w:tcPr>
            <w:tcW w:w="629" w:type="dxa"/>
            <w:noWrap/>
          </w:tcPr>
          <w:p w14:paraId="7A414CEC" w14:textId="77777777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14:paraId="3630EAE1" w14:textId="422D502F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2"/>
                  <w:enabled/>
                  <w:calcOnExit w:val="0"/>
                  <w:textInput>
                    <w:default w:val="МеропрИсп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Проектные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от точки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присоединения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</w:t>
            </w:r>
          </w:p>
        </w:tc>
        <w:tc>
          <w:tcPr>
            <w:tcW w:w="3841" w:type="dxa"/>
            <w:noWrap/>
          </w:tcPr>
          <w:p w14:paraId="170E7A09" w14:textId="77777777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1) разработка рабочего проекта на подключение к централизованным системам водоснабжения от точки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рисоединения</w:t>
            </w: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участка; 2) согласования проекта с коммунальными службами города</w:t>
            </w:r>
          </w:p>
        </w:tc>
        <w:tc>
          <w:tcPr>
            <w:tcW w:w="1404" w:type="dxa"/>
            <w:vMerge/>
          </w:tcPr>
          <w:p w14:paraId="0DAF7802" w14:textId="2F34C8F7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F9B9608" w14:textId="77777777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В течение 5-ти месяцев после заключения договора</w:t>
            </w:r>
          </w:p>
        </w:tc>
      </w:tr>
      <w:tr w:rsidR="00C67377" w:rsidRPr="00516AB3" w14:paraId="3F5960D8" w14:textId="77777777" w:rsidTr="00C67377">
        <w:trPr>
          <w:cantSplit/>
          <w:trHeight w:val="20"/>
        </w:trPr>
        <w:tc>
          <w:tcPr>
            <w:tcW w:w="629" w:type="dxa"/>
            <w:noWrap/>
          </w:tcPr>
          <w:p w14:paraId="1B2F72E0" w14:textId="77777777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noWrap/>
          </w:tcPr>
          <w:p w14:paraId="0656BEBD" w14:textId="001B6E72" w:rsidR="00C67377" w:rsidRDefault="00C67377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3"/>
                  <w:enabled/>
                  <w:calcOnExit w:val="0"/>
                  <w:textInput>
                    <w:default w:val="МеропрИсп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Строительно-монтажные работы (СМР)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от точки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присоединения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</w:t>
            </w:r>
          </w:p>
        </w:tc>
        <w:tc>
          <w:tcPr>
            <w:tcW w:w="3841" w:type="dxa"/>
            <w:noWrap/>
          </w:tcPr>
          <w:p w14:paraId="3B16F508" w14:textId="7B43AD6D" w:rsidR="00C67377" w:rsidRPr="001279FB" w:rsidRDefault="00C67377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 от точки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рисоединения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 1) земляные работы 2) подготовка основания 3) прокладка трубопроводов 4) монтаж колодцев (при необходимости) 5) вертикальная планировка, благоустройство 6) испытания в соответствии со Сводом Правил №129.13330.201</w:t>
            </w:r>
            <w:r w:rsidR="005E43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исполнительной документации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сдача объекта в эксплуатацию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строительный контроль</w:t>
            </w:r>
          </w:p>
        </w:tc>
        <w:tc>
          <w:tcPr>
            <w:tcW w:w="1404" w:type="dxa"/>
          </w:tcPr>
          <w:p w14:paraId="48E01773" w14:textId="4114BD75" w:rsidR="00C67377" w:rsidRPr="001279FB" w:rsidRDefault="00C67377" w:rsidP="00C6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01" w:type="dxa"/>
            <w:noWrap/>
          </w:tcPr>
          <w:p w14:paraId="57F078DB" w14:textId="77777777" w:rsidR="00C67377" w:rsidRPr="001279FB" w:rsidRDefault="00C67377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Срок3"/>
                  <w:enabled/>
                  <w:calcOnExit w:val="0"/>
                  <w:textInput>
                    <w:default w:val="МеропрИспСрок"/>
                  </w:textInput>
                </w:ffData>
              </w:fldChar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1279FB">
              <w:rPr>
                <w:rFonts w:ascii="Times New Roman" w:eastAsia="Times New Roman" w:hAnsi="Times New Roman" w:cs="Times New Roman"/>
                <w:noProof/>
                <w:lang w:eastAsia="ru-RU"/>
              </w:rPr>
              <w:t>18 месяцев с момента заключения настоящего договора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D5293D" w:rsidRPr="00516AB3" w14:paraId="6ACEF8AA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62E51EE6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noWrap/>
          </w:tcPr>
          <w:p w14:paraId="0ADF54FE" w14:textId="77777777" w:rsidR="00D5293D" w:rsidRPr="00516AB3" w:rsidRDefault="00C00F41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4"/>
                  <w:enabled/>
                  <w:calcOnExit w:val="0"/>
                  <w:textInput>
                    <w:default w:val="МеропрИсп4"/>
                  </w:textInput>
                </w:ffData>
              </w:fldChar>
            </w:r>
            <w:bookmarkStart w:id="20" w:name="МеропрИсп4"/>
            <w:r w:rsidR="00D5293D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D5293D">
              <w:rPr>
                <w:rFonts w:ascii="Times New Roman" w:eastAsia="Times New Roman" w:hAnsi="Times New Roman" w:cs="Times New Roman"/>
                <w:noProof/>
                <w:lang w:eastAsia="ru-RU"/>
              </w:rPr>
              <w:t>Подключение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0"/>
          </w:p>
        </w:tc>
        <w:tc>
          <w:tcPr>
            <w:tcW w:w="5245" w:type="dxa"/>
            <w:gridSpan w:val="2"/>
            <w:noWrap/>
          </w:tcPr>
          <w:p w14:paraId="34CC5C48" w14:textId="77777777" w:rsidR="00D5293D" w:rsidRPr="001279FB" w:rsidRDefault="00D5293D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9FB">
              <w:rPr>
                <w:rFonts w:ascii="Times New Roman" w:hAnsi="Times New Roman" w:cs="Times New Roman"/>
              </w:rPr>
              <w:t>монтаж фасонных частей и запорной арматуры</w:t>
            </w:r>
          </w:p>
        </w:tc>
        <w:tc>
          <w:tcPr>
            <w:tcW w:w="1701" w:type="dxa"/>
            <w:noWrap/>
          </w:tcPr>
          <w:p w14:paraId="1EFCFEFD" w14:textId="77777777" w:rsidR="00D5293D" w:rsidRPr="001279FB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9FB">
              <w:rPr>
                <w:rFonts w:ascii="Times New Roman" w:hAnsi="Times New Roman" w:cs="Times New Roman"/>
              </w:rPr>
              <w:t>18 месяцев с момента заключения настоящего договора (при условии выполнения в срок мероприятий заявителя)</w:t>
            </w:r>
          </w:p>
        </w:tc>
      </w:tr>
      <w:tr w:rsidR="00BE4E46" w:rsidRPr="00516AB3" w14:paraId="5C1FA5B3" w14:textId="77777777" w:rsidTr="006535F0">
        <w:trPr>
          <w:cantSplit/>
          <w:trHeight w:val="20"/>
        </w:trPr>
        <w:tc>
          <w:tcPr>
            <w:tcW w:w="9985" w:type="dxa"/>
            <w:gridSpan w:val="5"/>
            <w:noWrap/>
          </w:tcPr>
          <w:p w14:paraId="212679E9" w14:textId="77777777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II. Мероприятия за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явителя</w:t>
            </w:r>
          </w:p>
        </w:tc>
      </w:tr>
      <w:tr w:rsidR="00BE4E46" w:rsidRPr="00516AB3" w14:paraId="57C4BD80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4524BDDC" w14:textId="77777777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2D948819" w14:textId="7F418813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1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Инженерно-геодезические изыскания (ИГИ)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821949">
              <w:rPr>
                <w:rFonts w:ascii="Times New Roman" w:eastAsia="Times New Roman" w:hAnsi="Times New Roman" w:cs="Times New Roman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5245" w:type="dxa"/>
            <w:gridSpan w:val="2"/>
            <w:noWrap/>
          </w:tcPr>
          <w:p w14:paraId="3636057E" w14:textId="77777777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1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1) заказ и разработка топосъемки М1:500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согласование топосъемки с коммунальными службами города Тулы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517D8784" w14:textId="77777777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1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1" w:name="МеропрЗаказСрок1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течении 2-х месяцев мосле заключения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1"/>
          </w:p>
        </w:tc>
      </w:tr>
      <w:tr w:rsidR="00BE4E46" w:rsidRPr="00516AB3" w14:paraId="1B634914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31A6BC94" w14:textId="77777777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14:paraId="649D54E0" w14:textId="475911F8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3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Проектные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8219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1949" w:rsidRPr="005F0182">
              <w:rPr>
                <w:rFonts w:ascii="Times New Roman" w:eastAsia="Times New Roman" w:hAnsi="Times New Roman" w:cs="Times New Roman"/>
                <w:lang w:eastAsia="ru-RU"/>
              </w:rPr>
              <w:t>на внутриплощадочные сети</w:t>
            </w:r>
          </w:p>
        </w:tc>
        <w:tc>
          <w:tcPr>
            <w:tcW w:w="5245" w:type="dxa"/>
            <w:gridSpan w:val="2"/>
            <w:noWrap/>
          </w:tcPr>
          <w:p w14:paraId="02CE10C9" w14:textId="77777777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1) разработка рабочего проекта на подключение к централизованным системам водоснабжения (водоотведения) внутриплощадочных сетей; 2) согласования проекта внутриплощадочных сетей с коммунальными службами города</w:t>
            </w:r>
          </w:p>
        </w:tc>
        <w:tc>
          <w:tcPr>
            <w:tcW w:w="1701" w:type="dxa"/>
            <w:noWrap/>
          </w:tcPr>
          <w:p w14:paraId="3666A8B7" w14:textId="77777777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3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3-х месяцев после согласования топографической съемки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EB6B0B" w:rsidRPr="00516AB3" w14:paraId="041ACC19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4B06AAE8" w14:textId="1ADF415B" w:rsidR="00EB6B0B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noWrap/>
          </w:tcPr>
          <w:p w14:paraId="59D75D1F" w14:textId="52B452B9" w:rsidR="00EB6B0B" w:rsidRDefault="00EB6B0B" w:rsidP="00EB6B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4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Выделение земельного участка под линейный объект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внутриплощадочные сети</w:t>
            </w:r>
          </w:p>
        </w:tc>
        <w:tc>
          <w:tcPr>
            <w:tcW w:w="5245" w:type="dxa"/>
            <w:gridSpan w:val="2"/>
            <w:noWrap/>
          </w:tcPr>
          <w:p w14:paraId="361C5C1C" w14:textId="0AEB01EE" w:rsidR="00EB6B0B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4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выбор трассы;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разработка схемы расположения земельного участка;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3) заключение соглашения на выделение земельного участка (ЗУ) без его предоставления или заключение договора аренды ЗУ с Министерством имущественных и земельных отношений (МИЗО)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79065C96" w14:textId="3DCBE1BE" w:rsidR="00EB6B0B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4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2" w:name="МеропрЗаказСрок4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Одновременно с проектными работами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2"/>
          </w:p>
        </w:tc>
      </w:tr>
      <w:tr w:rsidR="00EB6B0B" w:rsidRPr="00516AB3" w14:paraId="42F22011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3BB7FFB8" w14:textId="4BE53097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noWrap/>
          </w:tcPr>
          <w:p w14:paraId="1CDA0EF0" w14:textId="49A3F03F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5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Строительно-монтажные работы (СМР)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>по устройству внутриплощадочных сетей объекта</w:t>
            </w:r>
          </w:p>
        </w:tc>
        <w:tc>
          <w:tcPr>
            <w:tcW w:w="5245" w:type="dxa"/>
            <w:gridSpan w:val="2"/>
            <w:noWrap/>
          </w:tcPr>
          <w:p w14:paraId="747BBF89" w14:textId="77777777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5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получение ордера на разрытие в Главном управлении администрации города Тулы по территориальному округу;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СМР проводит организация имеющая допуск на выполнение СМР: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2.1) земляные работы;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2.2) подготовка основания;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2.3) прокладка трубопроводов;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2.4) монтаж колодцев (при необходимости);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2.5) вертикальная планировка, благоустройство;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2.6) испытания в соответствии со Сводом Правил №129.13330.2011;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выполнение исполнительной документации, выполненной специализированной организацией;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4) сдача объекта в эксплуатацию;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5) заключение договора с организацией, имеющей допуск на проведение строительного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4A6FED5F" w14:textId="77777777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5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3" w:name="МеропрЗаказСрок5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3"/>
          </w:p>
        </w:tc>
      </w:tr>
      <w:tr w:rsidR="00EB6B0B" w:rsidRPr="00516AB3" w14:paraId="0A06927D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5DC4FBC0" w14:textId="57EE074D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noWrap/>
          </w:tcPr>
          <w:p w14:paraId="68FACAD7" w14:textId="568D39CE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6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внутриплощадочны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</w:t>
            </w:r>
          </w:p>
        </w:tc>
        <w:tc>
          <w:tcPr>
            <w:tcW w:w="5245" w:type="dxa"/>
            <w:gridSpan w:val="2"/>
            <w:noWrap/>
          </w:tcPr>
          <w:p w14:paraId="78448EFE" w14:textId="77777777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6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 на построенные сети в АО «Тулагорводоканал», с отметкой на исполнительной съемке о внесении в реестр ИСОГД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792E8DE5" w14:textId="77777777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6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4" w:name="МеропрЗаказСрок6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4"/>
          </w:p>
        </w:tc>
      </w:tr>
      <w:tr w:rsidR="00EB6B0B" w:rsidRPr="00516AB3" w14:paraId="3A7751C6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392E8879" w14:textId="1243B6A8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noWrap/>
          </w:tcPr>
          <w:p w14:paraId="4936533D" w14:textId="0B4A72D5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7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noWrap/>
          </w:tcPr>
          <w:p w14:paraId="4424175D" w14:textId="77777777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7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исполнительная съемка объекта с отметкой отдела ИСОГД управления градостроительства и архитектуры администрации г.Тулы;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постановка на кадастровый учет;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кадастровый паспорт линейного объекта;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4) 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37A11A36" w14:textId="77777777" w:rsidR="00EB6B0B" w:rsidRPr="00516AB3" w:rsidRDefault="00EB6B0B" w:rsidP="00EB6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7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5" w:name="МеропрЗаказСрок7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6 месяцев после подключения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5"/>
          </w:p>
        </w:tc>
      </w:tr>
    </w:tbl>
    <w:p w14:paraId="0E88EFB3" w14:textId="77777777" w:rsidR="00D5293D" w:rsidRPr="00516AB3" w:rsidRDefault="00D5293D" w:rsidP="00D529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4AA509" w14:textId="77777777" w:rsidR="00D5293D" w:rsidRDefault="00D5293D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Заявитель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D5293D" w:rsidRPr="00901CC2" w14:paraId="38251760" w14:textId="77777777" w:rsidTr="001B42B1">
        <w:trPr>
          <w:trHeight w:val="58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3B2D4667" w14:textId="77777777" w:rsidR="00D5293D" w:rsidRPr="00901CC2" w:rsidRDefault="00D5293D" w:rsidP="00653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381430B8" w14:textId="39A33294" w:rsidR="00D5293D" w:rsidRPr="00901CC2" w:rsidRDefault="001B42B1" w:rsidP="00653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293D"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D5293D" w:rsidRPr="00901C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99DDC9B" w14:textId="31CEFD31" w:rsidR="00D5293D" w:rsidRPr="00901CC2" w:rsidRDefault="00D5293D" w:rsidP="00653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___________А.В.Филатчев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_____________</w:t>
            </w:r>
          </w:p>
        </w:tc>
      </w:tr>
      <w:tr w:rsidR="00D5293D" w:rsidRPr="00901CC2" w14:paraId="1F9ED2B0" w14:textId="77777777" w:rsidTr="001B42B1">
        <w:trPr>
          <w:trHeight w:val="276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01FE9B77" w14:textId="77777777" w:rsidR="00D5293D" w:rsidRPr="00901CC2" w:rsidRDefault="00D5293D" w:rsidP="00653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3D" w:rsidRPr="00901CC2" w14:paraId="0B69EB52" w14:textId="77777777" w:rsidTr="001B42B1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47D3A1AF" w14:textId="77777777" w:rsidR="00981AB7" w:rsidRDefault="00D5293D" w:rsidP="006535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«__»_____________20__г.    </w:t>
            </w:r>
          </w:p>
          <w:p w14:paraId="2B057518" w14:textId="075F1D0F" w:rsidR="00D5293D" w:rsidRPr="00901CC2" w:rsidRDefault="00D5293D" w:rsidP="006535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</w:t>
            </w:r>
          </w:p>
        </w:tc>
      </w:tr>
    </w:tbl>
    <w:p w14:paraId="2544DB2E" w14:textId="6311C966" w:rsidR="00D5293D" w:rsidRDefault="00D5293D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7CBCC06B" w14:textId="77777777" w:rsidR="00E2719A" w:rsidRPr="009C0AFC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Приложение N 4</w:t>
      </w:r>
    </w:p>
    <w:p w14:paraId="702ED2F6" w14:textId="0772BF1B" w:rsidR="006F5B55" w:rsidRPr="00BF4810" w:rsidRDefault="00E2719A" w:rsidP="006F5B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к договору</w:t>
      </w:r>
      <w:r w:rsidR="006F5B55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4F601E94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3581ED4E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5479A57F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59CEE302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0E7B6D0" w14:textId="30BED503" w:rsidR="00E2719A" w:rsidRDefault="00040F94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E9B59" w14:textId="799A7534" w:rsidR="00040F94" w:rsidRDefault="00040F94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8F3DDC" w14:textId="77777777" w:rsidR="00040F94" w:rsidRPr="003255EE" w:rsidRDefault="00040F94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5D49C5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E3B5F4" w14:textId="77777777" w:rsidR="00F72E86" w:rsidRPr="000444BA" w:rsidRDefault="00F72E86" w:rsidP="00F72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3347"/>
      <w:bookmarkEnd w:id="26"/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</w:t>
      </w:r>
    </w:p>
    <w:p w14:paraId="7FC80BA2" w14:textId="77777777" w:rsidR="00F72E86" w:rsidRPr="000444BA" w:rsidRDefault="00F72E86" w:rsidP="00F72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подключение (технологическое присоединение)</w:t>
      </w:r>
    </w:p>
    <w:p w14:paraId="38733652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B04B9" w14:textId="26220D1E" w:rsidR="003578B6" w:rsidRPr="00A00E36" w:rsidRDefault="003578B6" w:rsidP="003578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A00E36">
        <w:rPr>
          <w:rFonts w:ascii="Times New Roman" w:hAnsi="Times New Roman" w:cs="Times New Roman"/>
          <w:bCs/>
          <w:iCs/>
          <w:sz w:val="24"/>
          <w:szCs w:val="24"/>
        </w:rPr>
        <w:t>Плата за подключение (технологическое присоединение) по настоящему договору утверждена постановлением от                  №                    комитета Тульской области по тарифам и составляет                                    (                                ) рублей,        копеек, включая НДС (20 процентов)                                                        рублей,              копеек</w:t>
      </w:r>
      <w:r w:rsidRPr="00A00E36">
        <w:rPr>
          <w:rFonts w:ascii="Times New Roman" w:hAnsi="Times New Roman" w:cs="Times New Roman"/>
          <w:bCs/>
          <w:iCs/>
        </w:rPr>
        <w:t>.</w:t>
      </w:r>
    </w:p>
    <w:p w14:paraId="4708F890" w14:textId="1F9FF897" w:rsidR="003548F1" w:rsidRDefault="00040F94" w:rsidP="00F72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3826674" w14:textId="77777777" w:rsidR="003578B6" w:rsidRPr="00CA6DBB" w:rsidRDefault="003578B6" w:rsidP="00F72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920"/>
      </w:tblGrid>
      <w:tr w:rsidR="00F72E86" w:rsidRPr="00CA6DBB" w14:paraId="62337DFD" w14:textId="77777777" w:rsidTr="00616023">
        <w:tc>
          <w:tcPr>
            <w:tcW w:w="4533" w:type="dxa"/>
          </w:tcPr>
          <w:p w14:paraId="3E347A2A" w14:textId="77777777" w:rsidR="00F72E86" w:rsidRPr="00F10CE4" w:rsidRDefault="00F10CE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037" w:type="dxa"/>
          </w:tcPr>
          <w:p w14:paraId="7E3F6C87" w14:textId="77777777" w:rsidR="00F72E86" w:rsidRPr="00CA6DBB" w:rsidRDefault="00F72E86" w:rsidP="00F10CE4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явитель</w:t>
            </w:r>
          </w:p>
        </w:tc>
      </w:tr>
      <w:tr w:rsidR="00F72E86" w:rsidRPr="00CA6DBB" w14:paraId="4929AE35" w14:textId="77777777" w:rsidTr="00616023">
        <w:tc>
          <w:tcPr>
            <w:tcW w:w="4533" w:type="dxa"/>
          </w:tcPr>
          <w:p w14:paraId="6C7531FE" w14:textId="77777777" w:rsidR="00D44BF5" w:rsidRPr="00D44BF5" w:rsidRDefault="00D44BF5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ДолжнОргП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«Тулагорводоканал»</w:t>
            </w:r>
          </w:p>
          <w:bookmarkEnd w:id="27"/>
          <w:p w14:paraId="488B098B" w14:textId="0B5AD78B" w:rsidR="00F72E86" w:rsidRPr="00CA6DBB" w:rsidRDefault="00625F28" w:rsidP="00625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4BF5"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D44BF5" w:rsidRPr="00901C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37" w:type="dxa"/>
          </w:tcPr>
          <w:p w14:paraId="18F9FB48" w14:textId="77777777" w:rsidR="00F72E86" w:rsidRPr="00CA6DBB" w:rsidRDefault="00F72E86" w:rsidP="006160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E86" w:rsidRPr="00CA6DBB" w14:paraId="79A4BF05" w14:textId="77777777" w:rsidTr="00616023">
        <w:tc>
          <w:tcPr>
            <w:tcW w:w="4533" w:type="dxa"/>
          </w:tcPr>
          <w:p w14:paraId="5F0CF1CE" w14:textId="77777777" w:rsidR="00F72E86" w:rsidRPr="00CA6DBB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 (</w:t>
            </w:r>
            <w:bookmarkStart w:id="28" w:name="Утвер_Представление6"/>
            <w:r w:rsidR="00C00F41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Утвер_Представление6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C00F41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C00F41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A6D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А.В. Филатчев</w:t>
            </w:r>
            <w:r w:rsidR="00C00F41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8"/>
            <w:r w:rsidRPr="00CA6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37" w:type="dxa"/>
          </w:tcPr>
          <w:p w14:paraId="0EA561C7" w14:textId="77777777" w:rsidR="00F72E86" w:rsidRPr="00CA6DBB" w:rsidRDefault="00F72E86" w:rsidP="0083231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72E86" w:rsidRPr="00CA6DBB" w14:paraId="0E064750" w14:textId="77777777" w:rsidTr="00616023">
        <w:tc>
          <w:tcPr>
            <w:tcW w:w="4533" w:type="dxa"/>
          </w:tcPr>
          <w:p w14:paraId="404117B4" w14:textId="77777777" w:rsidR="00F72E86" w:rsidRPr="00CA6DBB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  <w:tc>
          <w:tcPr>
            <w:tcW w:w="5037" w:type="dxa"/>
          </w:tcPr>
          <w:p w14:paraId="56ED7FCE" w14:textId="77777777" w:rsidR="00F72E86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  <w:p w14:paraId="523D8EDE" w14:textId="77777777" w:rsidR="00625F28" w:rsidRDefault="00625F28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2D4C5E" w14:textId="77777777" w:rsidR="00625F28" w:rsidRDefault="00625F28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DB8E62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1C9C26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D2FEEE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EA6FE2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5E2A84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6CF07A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9E4A92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00353D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2329EE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A90FB4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337CAB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4D83A08" w14:textId="77777777" w:rsidR="00040F94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373C05" w14:textId="563734FF" w:rsidR="00040F94" w:rsidRPr="00CA6DBB" w:rsidRDefault="00040F94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EA8415" w14:textId="77777777" w:rsidR="00E2719A" w:rsidRPr="00073994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lastRenderedPageBreak/>
        <w:t>Приложение N 5</w:t>
      </w:r>
    </w:p>
    <w:p w14:paraId="3CD9E010" w14:textId="5D4CE80C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к договору</w:t>
      </w:r>
      <w:r w:rsidR="00EA37EB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0D7595C4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72FF2C68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4257986D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357F772C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60BAA33" w14:textId="77777777" w:rsidR="00B727F9" w:rsidRPr="000444BA" w:rsidRDefault="00B727F9" w:rsidP="00B727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388D50DA" w14:textId="77777777" w:rsidR="00B727F9" w:rsidRPr="000444BA" w:rsidRDefault="00B727F9" w:rsidP="00B727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подключении (технологическом присоединении) объекта</w:t>
      </w:r>
    </w:p>
    <w:p w14:paraId="20638B72" w14:textId="77777777" w:rsidR="00E2719A" w:rsidRPr="000444B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E95C7F" w14:textId="77777777" w:rsidR="00E2719A" w:rsidRPr="000444BA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29" w:name="ОргПолнНаим12"/>
    <w:p w14:paraId="60D112D2" w14:textId="0AC18BC4" w:rsidR="00BC028D" w:rsidRPr="00625F28" w:rsidRDefault="00C00F41" w:rsidP="00625F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C028D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9"/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bookmarkStart w:id="30" w:name="ОргФИО12"/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C028D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"/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847C2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за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явителем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           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, действующего на основании                               , 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именуемые в дальнейшем сторонами,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акт.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стороны подтверждают следующее:</w:t>
      </w:r>
    </w:p>
    <w:p w14:paraId="4FCBEAD0" w14:textId="77777777" w:rsidR="00BC028D" w:rsidRPr="000444BA" w:rsidRDefault="00BC028D" w:rsidP="00F511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подготовке внутриплощадочных и (или) внутридомовых сетей и оборудования объекта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от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договор о подключении);</w:t>
      </w:r>
    </w:p>
    <w:p w14:paraId="5CFC1650" w14:textId="77777777" w:rsidR="00BC028D" w:rsidRPr="000444BA" w:rsidRDefault="00BC028D" w:rsidP="00933F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14:paraId="4DF0D25A" w14:textId="77777777" w:rsidR="00BC028D" w:rsidRPr="000444BA" w:rsidRDefault="00BC028D" w:rsidP="009722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анализов качества холодной воды, отвечающие санитарно-гигиеническим требованиям:_________________________________________</w:t>
      </w:r>
      <w:r w:rsidR="00F511F0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14:paraId="2AC2B7FD" w14:textId="77777777" w:rsidR="00BC028D" w:rsidRPr="000444BA" w:rsidRDefault="00BC028D" w:rsidP="009722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определенном на основании показаний средств измерений количестве холодной воды, израсходованной на промывку:</w:t>
      </w:r>
    </w:p>
    <w:p w14:paraId="0B1930F7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511F0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_______;</w:t>
      </w:r>
    </w:p>
    <w:p w14:paraId="60783537" w14:textId="77777777" w:rsidR="00BC028D" w:rsidRPr="000444BA" w:rsidRDefault="00BC028D" w:rsidP="00F511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 учета допущен к эксплуатации по результатам проверки узла учета:</w:t>
      </w:r>
    </w:p>
    <w:p w14:paraId="7E9E75BD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2017D00B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 и местонахождение узла учета)</w:t>
      </w:r>
    </w:p>
    <w:p w14:paraId="4C94FD8D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0ACFF5F9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(фамилии, имена, отчества, должности и контактные данные лиц, принимавших участие в проверке)</w:t>
      </w:r>
    </w:p>
    <w:p w14:paraId="671C0C93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3A1B494E" w14:textId="77777777" w:rsidR="00BC028D" w:rsidRPr="006353C0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53C0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(результаты проверки узла учета)</w:t>
      </w:r>
    </w:p>
    <w:p w14:paraId="43D81060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52F900F3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</w:p>
    <w:p w14:paraId="35A64E75" w14:textId="77777777" w:rsidR="00BC028D" w:rsidRPr="000444BA" w:rsidRDefault="00BC028D" w:rsidP="00933F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F5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мероприятия, предусмотренные </w:t>
      </w:r>
      <w:hyperlink r:id="rId11" w:history="1">
        <w:r w:rsidRPr="00044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договором о 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1CB2B9" w14:textId="77777777" w:rsidR="00BC028D" w:rsidRPr="000444BA" w:rsidRDefault="00FA6E3F" w:rsidP="00FA6E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подключаемой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мощности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(нагрузки)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(точках) подключения составляет:</w:t>
      </w:r>
    </w:p>
    <w:p w14:paraId="10014358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bookmarkStart w:id="31" w:name="Нагрузка4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1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м3/час);</w:t>
      </w:r>
    </w:p>
    <w:p w14:paraId="1B813C2C" w14:textId="77777777" w:rsidR="00BC028D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        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м3/час);</w:t>
      </w:r>
    </w:p>
    <w:p w14:paraId="47EE161C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м3/час).</w:t>
      </w:r>
    </w:p>
    <w:p w14:paraId="13D31DDF" w14:textId="77777777" w:rsidR="00BC028D" w:rsidRPr="000444BA" w:rsidRDefault="00BC028D" w:rsidP="008F1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подключ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аемой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мощности (нагрузки)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отпуска холодной воды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составляет:</w:t>
      </w:r>
    </w:p>
    <w:p w14:paraId="252DA47E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bookmarkStart w:id="32" w:name="Нагрузка5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2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м3/час);</w:t>
      </w:r>
    </w:p>
    <w:p w14:paraId="630C3D41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м3/час);</w:t>
      </w:r>
    </w:p>
    <w:p w14:paraId="6796CB64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м3/сут (___ м3/час).</w:t>
      </w:r>
    </w:p>
    <w:p w14:paraId="1F05A0EF" w14:textId="77777777" w:rsidR="00BC028D" w:rsidRPr="000444BA" w:rsidRDefault="00BC028D" w:rsidP="008F1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(точки) подключения объекта:</w:t>
      </w:r>
    </w:p>
    <w:p w14:paraId="35FBAFFD" w14:textId="77777777" w:rsidR="00BC028D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9B5B79" w14:textId="77777777" w:rsidR="008F1DF7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2____________________________________________________________________________;</w:t>
      </w:r>
    </w:p>
    <w:p w14:paraId="4A10ED46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B78BD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границей балансовой принадлежности объектов централизованной системы холодного водоснабжения </w:t>
      </w:r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</w:t>
      </w:r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bookmarkStart w:id="33" w:name="ГраницыП6"/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00F41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ГраницыП6"/>
            <w:enabled/>
            <w:calcOnExit w:val="0"/>
            <w:textInput>
              <w:default w:val="Границы"/>
            </w:textInput>
          </w:ffData>
        </w:fldCha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="00C00F41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C00F41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="00C00F41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3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03AA1F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261B1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балансовой принадлежности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7905"/>
      </w:tblGrid>
      <w:tr w:rsidR="00BC028D" w:rsidRPr="000444BA" w14:paraId="29D14A54" w14:textId="77777777" w:rsidTr="00616023">
        <w:trPr>
          <w:jc w:val="center"/>
        </w:trPr>
        <w:tc>
          <w:tcPr>
            <w:tcW w:w="7905" w:type="dxa"/>
          </w:tcPr>
          <w:p w14:paraId="1F8ABBDD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855CACE" w14:textId="77777777" w:rsidR="00BC028D" w:rsidRPr="000444BA" w:rsidRDefault="00BC028D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E51F92E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D1D52A7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8F8BE37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границей эксплуатационной ответственности объектов централизованной системы холодного водоснабжения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_____________________________________________.</w:t>
      </w:r>
    </w:p>
    <w:p w14:paraId="09A60CE4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2493030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эксплуатационной ответственности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7905"/>
      </w:tblGrid>
      <w:tr w:rsidR="00BC028D" w:rsidRPr="000444BA" w14:paraId="7680B78F" w14:textId="77777777" w:rsidTr="00616023">
        <w:trPr>
          <w:jc w:val="center"/>
        </w:trPr>
        <w:tc>
          <w:tcPr>
            <w:tcW w:w="7905" w:type="dxa"/>
          </w:tcPr>
          <w:p w14:paraId="0CCA8578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06F12E0" w14:textId="77777777" w:rsidR="00BC028D" w:rsidRPr="000444BA" w:rsidRDefault="00BC028D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03403C0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430EEED9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DC516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подключение по договору №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D85"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(20 процентов)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D85"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14:paraId="72AEB70E" w14:textId="77777777" w:rsidR="00BC028D" w:rsidRPr="000444BA" w:rsidRDefault="00BC028D" w:rsidP="00BC028D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33B17AAA" w14:textId="77777777" w:rsidR="00BC028D" w:rsidRPr="000444BA" w:rsidRDefault="00BC028D" w:rsidP="00BC028D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974"/>
      </w:tblGrid>
      <w:tr w:rsidR="00BC028D" w:rsidRPr="000444BA" w14:paraId="4BD03597" w14:textId="77777777" w:rsidTr="005C55FB">
        <w:tc>
          <w:tcPr>
            <w:tcW w:w="4476" w:type="dxa"/>
          </w:tcPr>
          <w:p w14:paraId="3ABB98DC" w14:textId="77777777" w:rsidR="00BC028D" w:rsidRPr="000444BA" w:rsidRDefault="005C55FB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095" w:type="dxa"/>
          </w:tcPr>
          <w:p w14:paraId="49E4063D" w14:textId="77777777" w:rsidR="00BC028D" w:rsidRPr="000444BA" w:rsidRDefault="00BC028D" w:rsidP="005C55F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before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5C55FB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явитель</w:t>
            </w:r>
          </w:p>
        </w:tc>
      </w:tr>
      <w:tr w:rsidR="005C55FB" w:rsidRPr="000444BA" w14:paraId="1D476805" w14:textId="77777777" w:rsidTr="005C55FB">
        <w:tc>
          <w:tcPr>
            <w:tcW w:w="4476" w:type="dxa"/>
          </w:tcPr>
          <w:p w14:paraId="0DA4BD1F" w14:textId="77777777" w:rsidR="005C55FB" w:rsidRPr="000444BA" w:rsidRDefault="005C55FB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«Тулагорводоканал»</w:t>
            </w:r>
          </w:p>
          <w:p w14:paraId="1767E9EF" w14:textId="6BEBC66B" w:rsidR="005C55FB" w:rsidRPr="000444BA" w:rsidRDefault="00625F28" w:rsidP="00625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55FB" w:rsidRPr="000444BA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5C55FB" w:rsidRPr="000444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95" w:type="dxa"/>
          </w:tcPr>
          <w:p w14:paraId="08862508" w14:textId="77777777" w:rsidR="005C55FB" w:rsidRPr="000444BA" w:rsidRDefault="005C55FB" w:rsidP="006160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FB" w:rsidRPr="000444BA" w14:paraId="6BDDD7F5" w14:textId="77777777" w:rsidTr="005C55FB">
        <w:tc>
          <w:tcPr>
            <w:tcW w:w="4476" w:type="dxa"/>
          </w:tcPr>
          <w:p w14:paraId="576E3F90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89568C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 (</w:t>
            </w:r>
            <w:bookmarkStart w:id="34" w:name="Утвер_Представление7"/>
            <w:r w:rsidR="00C00F41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Утвер_Представление7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C00F41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C00F41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444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А.В. Филатчев</w:t>
            </w:r>
            <w:r w:rsidR="00C00F41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4"/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5" w:type="dxa"/>
          </w:tcPr>
          <w:p w14:paraId="1ECA0D88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875D79F" w14:textId="77777777" w:rsidR="005C55FB" w:rsidRPr="000444BA" w:rsidRDefault="005C55FB" w:rsidP="00AA1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C55FB" w:rsidRPr="000444BA" w14:paraId="6947900B" w14:textId="77777777" w:rsidTr="005C55FB">
        <w:tc>
          <w:tcPr>
            <w:tcW w:w="4476" w:type="dxa"/>
          </w:tcPr>
          <w:p w14:paraId="38B2D31B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  <w:tc>
          <w:tcPr>
            <w:tcW w:w="5095" w:type="dxa"/>
          </w:tcPr>
          <w:p w14:paraId="3F598B73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</w:tr>
    </w:tbl>
    <w:p w14:paraId="796DEAF5" w14:textId="4F27E1CB" w:rsidR="00BC028D" w:rsidRDefault="00BC028D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E0A61" w14:textId="5DB0F8B6" w:rsidR="00625F28" w:rsidRDefault="00625F28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25746" w14:textId="1643F876" w:rsidR="00625F28" w:rsidRDefault="00625F28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F79E5" w14:textId="77777777" w:rsidR="004D7AF9" w:rsidRPr="000444BA" w:rsidRDefault="004D7AF9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BA79A" w14:textId="77777777" w:rsidR="00E2719A" w:rsidRPr="006E3EC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Приложение N 5(1)</w:t>
      </w:r>
    </w:p>
    <w:p w14:paraId="6DB97651" w14:textId="753D243E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к договору</w:t>
      </w:r>
      <w:r w:rsidR="006E3EC0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7EFCE42E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46CAA223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66BAE211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2A7F9FB6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D1ED46B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C7FBC4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126172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P3583"/>
      <w:bookmarkEnd w:id="35"/>
      <w:r w:rsidRPr="006E3EC0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75314B0C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C0">
        <w:rPr>
          <w:rFonts w:ascii="Times New Roman" w:hAnsi="Times New Roman" w:cs="Times New Roman"/>
          <w:b/>
          <w:sz w:val="24"/>
          <w:szCs w:val="24"/>
        </w:rPr>
        <w:t>о выполнении мероприятий по обеспечению технической</w:t>
      </w:r>
    </w:p>
    <w:p w14:paraId="7F18F647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C0">
        <w:rPr>
          <w:rFonts w:ascii="Times New Roman" w:hAnsi="Times New Roman" w:cs="Times New Roman"/>
          <w:b/>
          <w:sz w:val="24"/>
          <w:szCs w:val="24"/>
        </w:rPr>
        <w:t>возможности подключения (технологического присоединения)</w:t>
      </w:r>
    </w:p>
    <w:p w14:paraId="7BAD09C9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0345A9" w14:textId="23118EA3" w:rsidR="00270914" w:rsidRPr="00625F28" w:rsidRDefault="00C00F41" w:rsidP="00625F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70914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исполнителем, в лице 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70914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                                                                                                                  </w:t>
      </w:r>
      <w:r w:rsidR="00270914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заявителем, в лице                     , действующего на основании                               , с другой стороны, именуемые в дальнейшем сторонами, </w:t>
      </w:r>
      <w:r w:rsidR="00270914" w:rsidRPr="000444BA">
        <w:rPr>
          <w:rFonts w:ascii="Times New Roman" w:hAnsi="Times New Roman" w:cs="Times New Roman"/>
          <w:sz w:val="24"/>
          <w:szCs w:val="24"/>
        </w:rPr>
        <w:t>составили настоящий акт.</w:t>
      </w:r>
    </w:p>
    <w:p w14:paraId="48945C6E" w14:textId="77777777" w:rsidR="00E2719A" w:rsidRPr="003255EE" w:rsidRDefault="00E2719A" w:rsidP="002709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Настоящим  актом  стороны  подтверждают,  что  исполнитель выполнил все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необходимые    для    создания    технической    возможности    подключения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(технологического присоединения) и осуществления фактического присоединения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мероприятия,  обязанность  по выполнению которых возложена на исполнителя в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соответствии  настоящим  договором, Правилами подключения (технологического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присоединения)   объектов  капитального  строительства  к  централизованным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системам   горячего   водоснабжения,   холодного   водоснабжения   и  (или)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водоотведения,   утвержденными   постановлением   Правительства  Российской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Федерации  от  30  ноября 2021 г. N 2130 "Об утверждении Правил подключения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(технологического  присоединения)  объектов  капитального  строительства  к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централизованным системам горячего водоснабжения, холодного водоснабжения и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(или)  водоотведения  и  о  внесении изменений и признании утратившими силу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Федерации".</w:t>
      </w:r>
    </w:p>
    <w:p w14:paraId="7EAAC17F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77CE27A9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8C413F8" wp14:editId="153F198B">
            <wp:extent cx="460375" cy="229870"/>
            <wp:effectExtent l="19050" t="0" r="0" b="0"/>
            <wp:docPr id="1" name="Рисунок 1" descr="base_1_4022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402221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3255EE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30C39422" wp14:editId="5A169D63">
            <wp:extent cx="466090" cy="200025"/>
            <wp:effectExtent l="19050" t="0" r="0" b="0"/>
            <wp:docPr id="2" name="Рисунок 2" descr="base_1_4022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402221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>);</w:t>
      </w:r>
    </w:p>
    <w:p w14:paraId="3AD4686B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0A0D248" wp14:editId="24AFDC8A">
            <wp:extent cx="460375" cy="229870"/>
            <wp:effectExtent l="19050" t="0" r="0" b="0"/>
            <wp:docPr id="3" name="Рисунок 3" descr="base_1_4022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402221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01B6AB9D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9AC5F72" wp14:editId="34D64C91">
            <wp:extent cx="460375" cy="229870"/>
            <wp:effectExtent l="19050" t="0" r="0" b="0"/>
            <wp:docPr id="4" name="Рисунок 4" descr="base_1_4022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402221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3255EE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1C441A57" wp14:editId="7BB32FE7">
            <wp:extent cx="466090" cy="200025"/>
            <wp:effectExtent l="19050" t="0" r="0" b="0"/>
            <wp:docPr id="5" name="Рисунок 5" descr="base_1_4022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402221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>).</w:t>
      </w:r>
    </w:p>
    <w:p w14:paraId="57E2583C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144"/>
        <w:gridCol w:w="4309"/>
      </w:tblGrid>
      <w:tr w:rsidR="00E2719A" w:rsidRPr="003255EE" w14:paraId="79C5C6F4" w14:textId="77777777" w:rsidTr="00935C1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215FEA77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35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Заявитель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B29A97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9E17803" w14:textId="77777777" w:rsidR="00935C18" w:rsidRPr="003255EE" w:rsidRDefault="00935C18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14" w:rsidRPr="003255EE" w14:paraId="08D9FBB8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336E83DD" w14:textId="77777777" w:rsidR="00270914" w:rsidRPr="000444BA" w:rsidRDefault="0027091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«Тулагорводоканал»</w:t>
            </w:r>
          </w:p>
          <w:p w14:paraId="0FFC4730" w14:textId="37C48130" w:rsidR="00270914" w:rsidRDefault="00625F28" w:rsidP="00A9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0914" w:rsidRPr="000444BA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A938EF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270914" w:rsidRPr="000444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C43C32C" w14:textId="77777777" w:rsidR="00270914" w:rsidRDefault="0027091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________________А.В.Филатчев</w:t>
            </w:r>
            <w:r w:rsidR="0093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_______________</w:t>
            </w:r>
          </w:p>
          <w:p w14:paraId="2EA34B73" w14:textId="77777777" w:rsidR="00270914" w:rsidRPr="000444BA" w:rsidRDefault="00270914" w:rsidP="002849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«__»______________20__г.              </w:t>
            </w:r>
            <w:r w:rsidR="0093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«___»___________20__г.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99233CC" w14:textId="77777777" w:rsidR="00270914" w:rsidRPr="003255EE" w:rsidRDefault="00270914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6C667A11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2D9A76D2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CD19E1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3B3C040C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3265DA42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872E807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0DEFB0F4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08742059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A099D98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6681188C" w14:textId="77777777" w:rsidTr="00935C18">
        <w:trPr>
          <w:gridAfter w:val="1"/>
          <w:wAfter w:w="4309" w:type="dxa"/>
          <w:trHeight w:val="758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3F644739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50D3399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5C35F210" w14:textId="77777777" w:rsidTr="00935C1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019793E5" w14:textId="77777777" w:rsidR="002377FA" w:rsidRPr="003255EE" w:rsidRDefault="002377F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F117449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BA6E1EC" w14:textId="77777777" w:rsidR="002377FA" w:rsidRPr="003255EE" w:rsidRDefault="002377F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4315F" w14:textId="77777777" w:rsidR="00E2719A" w:rsidRDefault="00E2719A" w:rsidP="00E2719A">
      <w:pPr>
        <w:pStyle w:val="ConsPlusNormal"/>
        <w:jc w:val="both"/>
      </w:pPr>
    </w:p>
    <w:p w14:paraId="7C36D004" w14:textId="77777777" w:rsidR="00E2719A" w:rsidRDefault="00E2719A" w:rsidP="00E2719A">
      <w:pPr>
        <w:pStyle w:val="ConsPlusNormal"/>
        <w:jc w:val="both"/>
      </w:pPr>
    </w:p>
    <w:p w14:paraId="5DD726BB" w14:textId="77777777" w:rsidR="00E2719A" w:rsidRDefault="00E2719A" w:rsidP="00E2719A">
      <w:pPr>
        <w:pStyle w:val="ConsPlusNormal"/>
        <w:jc w:val="both"/>
      </w:pPr>
    </w:p>
    <w:p w14:paraId="21F5C8C0" w14:textId="77777777" w:rsidR="00E2719A" w:rsidRDefault="00E2719A" w:rsidP="00E2719A">
      <w:pPr>
        <w:pStyle w:val="ConsPlusNormal"/>
        <w:ind w:firstLine="540"/>
        <w:jc w:val="both"/>
      </w:pPr>
    </w:p>
    <w:p w14:paraId="6D23280B" w14:textId="77777777" w:rsidR="00DF3EEF" w:rsidRDefault="00DF3EEF"/>
    <w:sectPr w:rsidR="00DF3EEF" w:rsidSect="00DF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A"/>
    <w:rsid w:val="00040F94"/>
    <w:rsid w:val="000444BA"/>
    <w:rsid w:val="00061771"/>
    <w:rsid w:val="00073994"/>
    <w:rsid w:val="000C4EBF"/>
    <w:rsid w:val="000D5489"/>
    <w:rsid w:val="000E3AAE"/>
    <w:rsid w:val="000F5063"/>
    <w:rsid w:val="001174CD"/>
    <w:rsid w:val="00177EF1"/>
    <w:rsid w:val="00192E08"/>
    <w:rsid w:val="0019340B"/>
    <w:rsid w:val="001B42B1"/>
    <w:rsid w:val="001C2B15"/>
    <w:rsid w:val="001D0E02"/>
    <w:rsid w:val="001D70F6"/>
    <w:rsid w:val="002008B5"/>
    <w:rsid w:val="00202F95"/>
    <w:rsid w:val="0021289C"/>
    <w:rsid w:val="00213C55"/>
    <w:rsid w:val="002238D1"/>
    <w:rsid w:val="002377FA"/>
    <w:rsid w:val="00252234"/>
    <w:rsid w:val="00270914"/>
    <w:rsid w:val="00274883"/>
    <w:rsid w:val="00276E1B"/>
    <w:rsid w:val="00280EF9"/>
    <w:rsid w:val="0028493E"/>
    <w:rsid w:val="002B01EB"/>
    <w:rsid w:val="002C096D"/>
    <w:rsid w:val="002E3D85"/>
    <w:rsid w:val="00320B28"/>
    <w:rsid w:val="003255EE"/>
    <w:rsid w:val="00330BE7"/>
    <w:rsid w:val="00347A1A"/>
    <w:rsid w:val="003548F1"/>
    <w:rsid w:val="003578B6"/>
    <w:rsid w:val="00375927"/>
    <w:rsid w:val="003B359C"/>
    <w:rsid w:val="003D2C9A"/>
    <w:rsid w:val="004143A1"/>
    <w:rsid w:val="00414F21"/>
    <w:rsid w:val="004400D0"/>
    <w:rsid w:val="00445DA5"/>
    <w:rsid w:val="004660C7"/>
    <w:rsid w:val="00467CA9"/>
    <w:rsid w:val="00477C13"/>
    <w:rsid w:val="004935A8"/>
    <w:rsid w:val="004B1235"/>
    <w:rsid w:val="004C75C1"/>
    <w:rsid w:val="004D7AF9"/>
    <w:rsid w:val="005133E5"/>
    <w:rsid w:val="005166C3"/>
    <w:rsid w:val="0051723D"/>
    <w:rsid w:val="00520FCD"/>
    <w:rsid w:val="00541DDF"/>
    <w:rsid w:val="005A6720"/>
    <w:rsid w:val="005C55FB"/>
    <w:rsid w:val="005D518A"/>
    <w:rsid w:val="005E43D7"/>
    <w:rsid w:val="005F05FA"/>
    <w:rsid w:val="00603708"/>
    <w:rsid w:val="00625F28"/>
    <w:rsid w:val="00630CBE"/>
    <w:rsid w:val="00632F57"/>
    <w:rsid w:val="006353C0"/>
    <w:rsid w:val="00650019"/>
    <w:rsid w:val="0067782D"/>
    <w:rsid w:val="00692B77"/>
    <w:rsid w:val="006C4991"/>
    <w:rsid w:val="006D7E9C"/>
    <w:rsid w:val="006E3D48"/>
    <w:rsid w:val="006E3EC0"/>
    <w:rsid w:val="006F5B55"/>
    <w:rsid w:val="00700DFC"/>
    <w:rsid w:val="0071005B"/>
    <w:rsid w:val="00720AB7"/>
    <w:rsid w:val="00721219"/>
    <w:rsid w:val="007779E8"/>
    <w:rsid w:val="00782A6E"/>
    <w:rsid w:val="007E7C6D"/>
    <w:rsid w:val="00806F9E"/>
    <w:rsid w:val="00821949"/>
    <w:rsid w:val="00832317"/>
    <w:rsid w:val="00847C2B"/>
    <w:rsid w:val="00862542"/>
    <w:rsid w:val="008C3EF0"/>
    <w:rsid w:val="008F1DF7"/>
    <w:rsid w:val="00901CC2"/>
    <w:rsid w:val="00933F5D"/>
    <w:rsid w:val="00935C18"/>
    <w:rsid w:val="009515B5"/>
    <w:rsid w:val="0097223F"/>
    <w:rsid w:val="00981AB7"/>
    <w:rsid w:val="00997E55"/>
    <w:rsid w:val="009C0AFC"/>
    <w:rsid w:val="009F480E"/>
    <w:rsid w:val="009F4C36"/>
    <w:rsid w:val="00A00E36"/>
    <w:rsid w:val="00A24936"/>
    <w:rsid w:val="00A938EF"/>
    <w:rsid w:val="00A951F1"/>
    <w:rsid w:val="00AA1E44"/>
    <w:rsid w:val="00AB1DDB"/>
    <w:rsid w:val="00AE1233"/>
    <w:rsid w:val="00AE1D0E"/>
    <w:rsid w:val="00AE4C03"/>
    <w:rsid w:val="00B270ED"/>
    <w:rsid w:val="00B56504"/>
    <w:rsid w:val="00B727F9"/>
    <w:rsid w:val="00B814F8"/>
    <w:rsid w:val="00B91661"/>
    <w:rsid w:val="00B95AD1"/>
    <w:rsid w:val="00B97205"/>
    <w:rsid w:val="00BB709F"/>
    <w:rsid w:val="00BC028D"/>
    <w:rsid w:val="00BC5224"/>
    <w:rsid w:val="00BC61E0"/>
    <w:rsid w:val="00BE4070"/>
    <w:rsid w:val="00BE4E46"/>
    <w:rsid w:val="00BF4810"/>
    <w:rsid w:val="00C00F41"/>
    <w:rsid w:val="00C022D3"/>
    <w:rsid w:val="00C05F68"/>
    <w:rsid w:val="00C134A5"/>
    <w:rsid w:val="00C51A82"/>
    <w:rsid w:val="00C62628"/>
    <w:rsid w:val="00C67377"/>
    <w:rsid w:val="00C87135"/>
    <w:rsid w:val="00C96562"/>
    <w:rsid w:val="00CF45E1"/>
    <w:rsid w:val="00D041C1"/>
    <w:rsid w:val="00D14ACA"/>
    <w:rsid w:val="00D24502"/>
    <w:rsid w:val="00D24CD3"/>
    <w:rsid w:val="00D44BF5"/>
    <w:rsid w:val="00D5293D"/>
    <w:rsid w:val="00DA59C8"/>
    <w:rsid w:val="00DF3EEF"/>
    <w:rsid w:val="00E23815"/>
    <w:rsid w:val="00E2719A"/>
    <w:rsid w:val="00E47F03"/>
    <w:rsid w:val="00E5296A"/>
    <w:rsid w:val="00E67029"/>
    <w:rsid w:val="00EA37EB"/>
    <w:rsid w:val="00EB6B0B"/>
    <w:rsid w:val="00EC15A4"/>
    <w:rsid w:val="00EC7722"/>
    <w:rsid w:val="00EF5808"/>
    <w:rsid w:val="00F10CE4"/>
    <w:rsid w:val="00F10EB6"/>
    <w:rsid w:val="00F24C60"/>
    <w:rsid w:val="00F511F0"/>
    <w:rsid w:val="00F72E86"/>
    <w:rsid w:val="00F72F54"/>
    <w:rsid w:val="00F93EA1"/>
    <w:rsid w:val="00FA6E3F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923D"/>
  <w15:docId w15:val="{EBEC07B6-9BF5-4777-B4B2-8AE17E57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F49567D4B360C6FEA679070694326DD4CF4EEE00DBF8E1B3A115DCF9961952246AE33E37DD350073F022C682C9D4AE8744E0D9B0CDC50qBs6H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2F49567D4B360C6FEA679070694326DA49F5EAE903BF8E1B3A115DCF9961952246AE33E37DD350073F022C682C9D4AE8744E0D9B0CDC50qBs6H" TargetMode="External"/><Relationship Id="rId11" Type="http://schemas.openxmlformats.org/officeDocument/2006/relationships/hyperlink" Target="consultantplus://offline/ref=629E7C21D16CA13AA091192B702145961EF55EF31FAFBA2A5137483DBA5AF0D52F7A32A20C1AD749GCc5I" TargetMode="External"/><Relationship Id="rId5" Type="http://schemas.openxmlformats.org/officeDocument/2006/relationships/hyperlink" Target="consultantplus://offline/ref=5C2F49567D4B360C6FEA679070694326DD4CF4EEE00DBF8E1B3A115DCF9961952246AE33E37DD257073F022C682C9D4AE8744E0D9B0CDC50qBs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F49567D4B360C6FEA679070694326DA44FEE7E302BF8E1B3A115DCF9961953046F63FE279CD50062A547D2Eq7s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F26FA-3766-4A67-A13E-25FC1B0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Гончарова И.А.</cp:lastModifiedBy>
  <cp:revision>15</cp:revision>
  <cp:lastPrinted>2023-02-28T08:26:00Z</cp:lastPrinted>
  <dcterms:created xsi:type="dcterms:W3CDTF">2023-02-24T10:49:00Z</dcterms:created>
  <dcterms:modified xsi:type="dcterms:W3CDTF">2023-02-28T08:37:00Z</dcterms:modified>
</cp:coreProperties>
</file>